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D157D7" w:rsidP="006D177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Програм</w:t>
      </w:r>
      <w:r w:rsidR="007510F3">
        <w:rPr>
          <w:b/>
          <w:color w:val="0070C0"/>
          <w:sz w:val="32"/>
          <w:szCs w:val="32"/>
        </w:rPr>
        <w:t>ма тура «Байкал-этно</w:t>
      </w:r>
      <w:r w:rsidR="00A83192" w:rsidRPr="00CC75D3">
        <w:rPr>
          <w:b/>
          <w:color w:val="0070C0"/>
          <w:sz w:val="32"/>
          <w:szCs w:val="32"/>
        </w:rPr>
        <w:t xml:space="preserve">», </w:t>
      </w:r>
      <w:r w:rsidR="007510F3">
        <w:rPr>
          <w:b/>
          <w:color w:val="0070C0"/>
          <w:sz w:val="32"/>
          <w:szCs w:val="32"/>
        </w:rPr>
        <w:t xml:space="preserve">7 </w:t>
      </w:r>
      <w:r w:rsidR="006D1772">
        <w:rPr>
          <w:b/>
          <w:color w:val="0070C0"/>
          <w:sz w:val="32"/>
          <w:szCs w:val="32"/>
        </w:rPr>
        <w:t>дн</w:t>
      </w:r>
      <w:r w:rsidR="00DF5628">
        <w:rPr>
          <w:b/>
          <w:color w:val="0070C0"/>
          <w:sz w:val="32"/>
          <w:szCs w:val="32"/>
        </w:rPr>
        <w:t>ей</w:t>
      </w:r>
    </w:p>
    <w:p w:rsidR="00A83192" w:rsidRPr="00CC75D3" w:rsidRDefault="007510F3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Интереснейший экскурсионный тур, который познакомит Вас с прекрасной Бурятией: ее народом, ее традициями</w:t>
      </w:r>
      <w:r w:rsidR="00D157D7">
        <w:rPr>
          <w:color w:val="0070C0"/>
          <w:sz w:val="22"/>
          <w:szCs w:val="22"/>
        </w:rPr>
        <w:t xml:space="preserve"> и Байкалом. </w:t>
      </w: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D157D7">
        <w:rPr>
          <w:sz w:val="22"/>
          <w:szCs w:val="22"/>
        </w:rPr>
        <w:t>7 дней /6 ночей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D8466D">
        <w:rPr>
          <w:sz w:val="22"/>
          <w:szCs w:val="22"/>
        </w:rPr>
        <w:t>до 8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8E72B2" w:rsidRDefault="008E72B2" w:rsidP="00A83192">
      <w:pPr>
        <w:rPr>
          <w:sz w:val="22"/>
          <w:szCs w:val="22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E27030">
        <w:rPr>
          <w:sz w:val="22"/>
          <w:szCs w:val="22"/>
        </w:rPr>
        <w:t>Улан-Удэ, Энхалук, Иволгинск.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8E72B2">
        <w:rPr>
          <w:sz w:val="22"/>
          <w:szCs w:val="22"/>
        </w:rPr>
        <w:t>ночевка</w:t>
      </w:r>
      <w:r w:rsidR="00D157D7">
        <w:rPr>
          <w:sz w:val="22"/>
          <w:szCs w:val="22"/>
        </w:rPr>
        <w:t xml:space="preserve"> в юрте, главный буддийский дацан России,</w:t>
      </w:r>
      <w:r w:rsidR="008E72B2">
        <w:rPr>
          <w:sz w:val="22"/>
          <w:szCs w:val="22"/>
        </w:rPr>
        <w:t xml:space="preserve"> общение с ламой,</w:t>
      </w:r>
      <w:r w:rsidR="00D157D7">
        <w:rPr>
          <w:sz w:val="22"/>
          <w:szCs w:val="22"/>
        </w:rPr>
        <w:t xml:space="preserve"> староверы</w:t>
      </w:r>
      <w:r w:rsidR="00D8466D">
        <w:rPr>
          <w:sz w:val="22"/>
          <w:szCs w:val="22"/>
        </w:rPr>
        <w:t>,</w:t>
      </w:r>
      <w:r w:rsidR="00D157D7">
        <w:rPr>
          <w:sz w:val="22"/>
          <w:szCs w:val="22"/>
        </w:rPr>
        <w:t xml:space="preserve"> </w:t>
      </w:r>
      <w:r w:rsidR="00D8466D">
        <w:rPr>
          <w:sz w:val="22"/>
          <w:szCs w:val="22"/>
        </w:rPr>
        <w:t>песчаный пляж Байкала</w:t>
      </w:r>
      <w:r w:rsidR="008E72B2">
        <w:rPr>
          <w:sz w:val="22"/>
          <w:szCs w:val="22"/>
        </w:rPr>
        <w:t xml:space="preserve">, горячие источники. 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F2410D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A43D61" w:rsidP="00A43D61">
      <w:pPr>
        <w:rPr>
          <w:sz w:val="24"/>
          <w:szCs w:val="24"/>
        </w:rPr>
      </w:pP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Утром гид встретит </w:t>
      </w:r>
      <w:r w:rsidR="00E27030">
        <w:t xml:space="preserve">Вашу группу </w:t>
      </w:r>
      <w:r w:rsidRPr="00A43D61">
        <w:t xml:space="preserve"> в аэропорту города </w:t>
      </w:r>
      <w:r w:rsidR="00E27030">
        <w:t>Улан-Удэ</w:t>
      </w:r>
      <w:r w:rsidRPr="00A43D61">
        <w:t xml:space="preserve">. На комфортабельном автобусе гости отправятся в </w:t>
      </w:r>
      <w:r w:rsidR="007F15FB">
        <w:t xml:space="preserve">город для отдыха и первого знакомства с Бурятией. </w:t>
      </w:r>
    </w:p>
    <w:p w:rsidR="00213A6E" w:rsidRDefault="00213A6E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213A6E" w:rsidRDefault="00213A6E" w:rsidP="007D361E">
      <w:pPr>
        <w:pStyle w:val="a9"/>
        <w:shd w:val="clear" w:color="auto" w:fill="FFFFFF"/>
        <w:spacing w:after="0"/>
        <w:jc w:val="center"/>
        <w:textAlignment w:val="baseline"/>
      </w:pPr>
      <w:r>
        <w:rPr>
          <w:noProof/>
        </w:rPr>
        <w:drawing>
          <wp:inline distT="0" distB="0" distL="0" distR="0">
            <wp:extent cx="6546230" cy="1800000"/>
            <wp:effectExtent l="19050" t="0" r="6970" b="0"/>
            <wp:docPr id="6" name="Рисунок 1" descr="C:\Users\Loya\Добрый Байкал\ТУРЫ И ПРЕДЛОЖЕНИЯ\ЭКСКУРСИОННЫЕ туры\Байкал-Этно Бурят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ЭКСКУРСИОННЫЕ туры\Байкал-Этно Бурят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6E" w:rsidRDefault="00213A6E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6C0D22" w:rsidRDefault="006C0D22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Оставив вещи в отеле, группа отправится в этнографический музей народов Забайкалья. </w:t>
      </w:r>
      <w:r w:rsidR="007A0A2F">
        <w:t>Здесь представлены как археологические комплексы, так различные этнические группы края: буряты, казаки, староверы, эвенки. Кроме того, на территории музея расположен живой уголок, где можно вживую познакомиться с представителями фауны региона</w:t>
      </w:r>
      <w:r w:rsidR="00D14D26">
        <w:t>.</w:t>
      </w:r>
    </w:p>
    <w:p w:rsidR="006C0D22" w:rsidRPr="00A43D61" w:rsidRDefault="006C0D22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7D361E" w:rsidP="00D14D26">
      <w:pPr>
        <w:pStyle w:val="a9"/>
        <w:shd w:val="clear" w:color="auto" w:fill="FFFFFF"/>
        <w:spacing w:after="0"/>
        <w:jc w:val="center"/>
        <w:textAlignment w:val="baseline"/>
      </w:pPr>
      <w:r>
        <w:rPr>
          <w:noProof/>
        </w:rPr>
        <w:drawing>
          <wp:inline distT="0" distB="0" distL="0" distR="0">
            <wp:extent cx="2706263" cy="1800000"/>
            <wp:effectExtent l="19050" t="0" r="0" b="0"/>
            <wp:docPr id="8" name="Рисунок 2" descr="C:\Users\Loya\Добрый Байкал\ТУРЫ И ПРЕДЛОЖЕНИЯ\ЭКСКУРСИОННЫЕ туры\Байкал-Этно Бурятия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ЭКСКУРСИОННЫЕ туры\Байкал-Этно Бурятия\музе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4241" cy="1800000"/>
            <wp:effectExtent l="19050" t="0" r="0" b="0"/>
            <wp:docPr id="9" name="Рисунок 3" descr="C:\Users\Loya\Добрый Байкал\ТУРЫ И ПРЕДЛОЖЕНИЯ\ЭКСКУРСИОННЫЕ туры\Байкал-Этно Бурятия\муз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ЭКСКУРСИОННЫЕ туры\Байкал-Этно Бурятия\музей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Default="00D14D26" w:rsidP="007D361E">
      <w:pPr>
        <w:pStyle w:val="a9"/>
        <w:shd w:val="clear" w:color="auto" w:fill="FFFFFF"/>
        <w:spacing w:after="0"/>
        <w:ind w:firstLine="567"/>
        <w:textAlignment w:val="baseline"/>
      </w:pPr>
      <w:r>
        <w:t>После посещения музея Вас ждет заселение в номера отеля Сагаан-Морин и отдых.</w:t>
      </w:r>
      <w:r w:rsidR="007D361E">
        <w:t xml:space="preserve"> </w:t>
      </w:r>
    </w:p>
    <w:p w:rsidR="00A736C4" w:rsidRDefault="007D361E" w:rsidP="00A736C4">
      <w:pPr>
        <w:pStyle w:val="a9"/>
        <w:shd w:val="clear" w:color="auto" w:fill="FFFFFF"/>
        <w:spacing w:after="0"/>
        <w:ind w:firstLine="567"/>
        <w:textAlignment w:val="baseline"/>
      </w:pPr>
      <w:r>
        <w:t>Следующим местом назначения стан</w:t>
      </w:r>
      <w:r w:rsidR="00BA515E">
        <w:t xml:space="preserve">ет знаменитый Иволгинский дацан, </w:t>
      </w:r>
      <w:r w:rsidR="00BA515E" w:rsidRPr="00BA515E">
        <w:t xml:space="preserve">который </w:t>
      </w:r>
      <w:r w:rsidR="00BA515E" w:rsidRPr="00BA515E">
        <w:rPr>
          <w:shd w:val="clear" w:color="auto" w:fill="FFFFFF"/>
        </w:rPr>
        <w:t xml:space="preserve">расположен в селе Верхняя Иволга Республики Бурятия. Он является центром буддизма России и притягивает множество паломников и туристов со всех концов </w:t>
      </w:r>
      <w:r w:rsidR="00BA515E" w:rsidRPr="00A736C4">
        <w:rPr>
          <w:shd w:val="clear" w:color="auto" w:fill="FFFFFF"/>
        </w:rPr>
        <w:t xml:space="preserve">света. </w:t>
      </w:r>
      <w:r w:rsidR="00BA515E" w:rsidRPr="00A736C4">
        <w:t xml:space="preserve">Попросить благословения, совета, помощи </w:t>
      </w:r>
      <w:r w:rsidR="00DF5628">
        <w:t xml:space="preserve">тут </w:t>
      </w:r>
      <w:r w:rsidR="00BA515E" w:rsidRPr="00A736C4">
        <w:t>может любой человек у любого ламы.</w:t>
      </w:r>
    </w:p>
    <w:p w:rsidR="00BA515E" w:rsidRPr="00A736C4" w:rsidRDefault="00BA515E" w:rsidP="00A736C4">
      <w:pPr>
        <w:pStyle w:val="a9"/>
        <w:shd w:val="clear" w:color="auto" w:fill="FFFFFF"/>
        <w:spacing w:after="0"/>
        <w:ind w:firstLine="567"/>
        <w:textAlignment w:val="baseline"/>
      </w:pPr>
      <w:r w:rsidRPr="00A736C4">
        <w:t>В дацане ламы-астрологи расскажут о будущем, ламы-целители проконсультируют по вопросам здоровья, третьих можно расспросить про обычаи и ритуалы.</w:t>
      </w:r>
      <w:r w:rsidRPr="00A736C4">
        <w:br/>
      </w:r>
    </w:p>
    <w:p w:rsidR="00DF5628" w:rsidRDefault="00BA515E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BA515E">
        <w:rPr>
          <w:sz w:val="24"/>
          <w:szCs w:val="24"/>
        </w:rPr>
        <w:lastRenderedPageBreak/>
        <w:t>Именно здесь, на территории Иволгинского дацана, находится резиденция Пандито Хамбо ламы — Главы Буддийской традиционной Сангхи России. Его нетленное тело является святыней бурятского народа и главной реликвией всех буддистов России.</w:t>
      </w:r>
      <w:r w:rsidR="003A26E4" w:rsidRPr="00A736C4">
        <w:rPr>
          <w:sz w:val="24"/>
          <w:szCs w:val="24"/>
        </w:rPr>
        <w:t xml:space="preserve"> </w:t>
      </w:r>
    </w:p>
    <w:p w:rsidR="00DF5628" w:rsidRDefault="00DF5628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DF5628" w:rsidRDefault="00196007" w:rsidP="00196007">
      <w:pPr>
        <w:shd w:val="clear" w:color="auto" w:fill="FFFFFF"/>
        <w:overflowPunct/>
        <w:autoSpaceDE/>
        <w:autoSpaceDN/>
        <w:adjustRightInd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4384" cy="1800000"/>
            <wp:effectExtent l="19050" t="0" r="0" b="0"/>
            <wp:docPr id="11" name="Рисунок 5" descr="C:\Users\Loya\Добрый Байкал\ТУРЫ И ПРЕДЛОЖЕНИЯ\ЭКСКУРСИОННЫЕ туры\Байкал-Этно Бурятия\дац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ЭКСКУРСИОННЫЕ туры\Байкал-Этно Бурятия\дацан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01850" cy="1800000"/>
            <wp:effectExtent l="19050" t="0" r="3250" b="0"/>
            <wp:docPr id="10" name="Рисунок 4" descr="C:\Users\Loya\Добрый Байкал\ТУРЫ И ПРЕДЛОЖЕНИЯ\ЭКСКУРСИОННЫЕ туры\Байкал-Этно Бурятия\да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ЭКСКУРСИОННЫЕ туры\Байкал-Этно Бурятия\дац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28" w:rsidRDefault="00DF5628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BA515E" w:rsidRDefault="003A26E4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  <w:shd w:val="clear" w:color="auto" w:fill="FFFFFF"/>
        </w:rPr>
      </w:pPr>
      <w:r w:rsidRPr="00A736C4">
        <w:rPr>
          <w:sz w:val="24"/>
          <w:szCs w:val="24"/>
          <w:shd w:val="clear" w:color="auto" w:fill="FFFFFF"/>
        </w:rPr>
        <w:t>Хамбо лама Итигэлов ушел в нирвану в 1927 году. Согласно завещанию Итигэлова, его тело извлекли из земли 75 лет спустя, в 2002 году, и перенесли в Иволгинский дацан. Поза лотоса, в которой Хамб</w:t>
      </w:r>
      <w:r w:rsidR="00196007">
        <w:rPr>
          <w:sz w:val="24"/>
          <w:szCs w:val="24"/>
          <w:shd w:val="clear" w:color="auto" w:fill="FFFFFF"/>
        </w:rPr>
        <w:t>о</w:t>
      </w:r>
      <w:r w:rsidRPr="00A736C4">
        <w:rPr>
          <w:sz w:val="24"/>
          <w:szCs w:val="24"/>
          <w:shd w:val="clear" w:color="auto" w:fill="FFFFFF"/>
        </w:rPr>
        <w:t xml:space="preserve"> Лама ушел в нирвану и 75 лет сидел в кедровом коробе, сохраняется без использования каких-либо поддерживающих и фиксирующих приспособлений. Ученые не могут по сей день объяснить наукой физическое состояние Хамб</w:t>
      </w:r>
      <w:r w:rsidR="00196007">
        <w:rPr>
          <w:sz w:val="24"/>
          <w:szCs w:val="24"/>
          <w:shd w:val="clear" w:color="auto" w:fill="FFFFFF"/>
        </w:rPr>
        <w:t>о</w:t>
      </w:r>
      <w:r w:rsidRPr="00A736C4">
        <w:rPr>
          <w:sz w:val="24"/>
          <w:szCs w:val="24"/>
          <w:shd w:val="clear" w:color="auto" w:fill="FFFFFF"/>
        </w:rPr>
        <w:t xml:space="preserve"> Ламы, потому что все анализы тканей указывают на то, что перед нами живой человек. По результатам личной беседы с настоятелем дацана Вас могут допустить ко встрече с Хамб</w:t>
      </w:r>
      <w:r w:rsidR="00196007">
        <w:rPr>
          <w:sz w:val="24"/>
          <w:szCs w:val="24"/>
          <w:shd w:val="clear" w:color="auto" w:fill="FFFFFF"/>
        </w:rPr>
        <w:t>о</w:t>
      </w:r>
      <w:r w:rsidRPr="00A736C4">
        <w:rPr>
          <w:sz w:val="24"/>
          <w:szCs w:val="24"/>
          <w:shd w:val="clear" w:color="auto" w:fill="FFFFFF"/>
        </w:rPr>
        <w:t xml:space="preserve"> Ламой Этигэловым</w:t>
      </w:r>
      <w:r w:rsidR="00A736C4" w:rsidRPr="00A736C4">
        <w:rPr>
          <w:sz w:val="24"/>
          <w:szCs w:val="24"/>
          <w:shd w:val="clear" w:color="auto" w:fill="FFFFFF"/>
        </w:rPr>
        <w:t>, где Вы можете побыть наедине с этим добрейшим  и мудрейшим монахом, который и по сей день творит чудеса для тех, кто  просит его.</w:t>
      </w:r>
    </w:p>
    <w:p w:rsidR="00196007" w:rsidRPr="00BA515E" w:rsidRDefault="00196007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Вечером возвращение в отель, ужин, отдых.</w:t>
      </w:r>
      <w:r w:rsidR="008D6CA1">
        <w:rPr>
          <w:sz w:val="24"/>
          <w:szCs w:val="24"/>
          <w:shd w:val="clear" w:color="auto" w:fill="FFFFFF"/>
        </w:rPr>
        <w:t xml:space="preserve"> По желанию гостей гид проведет обзорную экскурсию по центру столицы Бурятии. Ведь Улан-Удэ это старый очень красивый город!</w:t>
      </w:r>
    </w:p>
    <w:p w:rsidR="00A43D61" w:rsidRPr="00A43D61" w:rsidRDefault="00A43D61" w:rsidP="007909F2">
      <w:pPr>
        <w:pStyle w:val="a9"/>
        <w:shd w:val="clear" w:color="auto" w:fill="FFFFFF"/>
        <w:spacing w:after="0"/>
        <w:textAlignment w:val="baseline"/>
      </w:pPr>
    </w:p>
    <w:p w:rsidR="007909F2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 w:rsidR="00196007">
        <w:t>включено:</w:t>
      </w:r>
      <w:r w:rsidRPr="00A43D61">
        <w:t xml:space="preserve"> обед</w:t>
      </w:r>
      <w:r w:rsidR="007909F2">
        <w:t xml:space="preserve"> в Иволгинском дацане.</w:t>
      </w:r>
    </w:p>
    <w:p w:rsidR="007909F2" w:rsidRDefault="007909F2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</w:rPr>
        <w:t>2 день</w:t>
      </w:r>
    </w:p>
    <w:p w:rsidR="00505568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Сегодня </w:t>
      </w:r>
      <w:r w:rsidR="00405D79">
        <w:t>Ва</w:t>
      </w:r>
      <w:r w:rsidRPr="00A43D61">
        <w:t xml:space="preserve">с ждет день </w:t>
      </w:r>
      <w:r w:rsidR="00405D79">
        <w:t xml:space="preserve">погружения в культуру и традиции бурят. После завтрака на комфортабельном автомобиле Вы отправитесь в Ацагацкую долину. Именно тут, среди величественных степей и гор   расположился этно-комплекс «Степной кочевник» и древний </w:t>
      </w:r>
      <w:r w:rsidR="00405D79" w:rsidRPr="00505568">
        <w:t>Ацагацкий дацан.</w:t>
      </w:r>
      <w:r w:rsidR="00505568" w:rsidRPr="00505568">
        <w:t xml:space="preserve"> День начнется с экскурсии в дацан и встреч с буддийскими монахами  и ламами.  </w:t>
      </w:r>
    </w:p>
    <w:p w:rsidR="00851627" w:rsidRDefault="00505568" w:rsidP="00527592">
      <w:pPr>
        <w:pStyle w:val="a9"/>
        <w:shd w:val="clear" w:color="auto" w:fill="FFFFFF"/>
        <w:spacing w:after="0"/>
        <w:ind w:firstLine="567"/>
        <w:textAlignment w:val="baseline"/>
      </w:pPr>
      <w:r w:rsidRPr="00505568">
        <w:rPr>
          <w:shd w:val="clear" w:color="auto" w:fill="FFFFFF"/>
        </w:rPr>
        <w:t>Дацан является одним из самых известных и старейших буддийских монастырей Республики Бурятия. Его первый деревянный храм-сумэ был построен в 1825 г. у реки Шулута, в местности Боро-Тонтой села Ацагат в честь богини Белой Тары. Инициатором строительства нового дацана стал выдающийся буддийский религиозный деятель-реформатор Цаннид-Хамбо Агван Доржиев. </w:t>
      </w:r>
      <w:r>
        <w:rPr>
          <w:shd w:val="clear" w:color="auto" w:fill="FFFFFF"/>
        </w:rPr>
        <w:t>Вы посетите музей этого знаменитого буддиста.</w:t>
      </w:r>
    </w:p>
    <w:p w:rsidR="00527592" w:rsidRDefault="00527592" w:rsidP="00527592">
      <w:pPr>
        <w:pStyle w:val="a9"/>
        <w:shd w:val="clear" w:color="auto" w:fill="FFFFFF"/>
        <w:spacing w:after="0"/>
        <w:ind w:firstLine="567"/>
        <w:textAlignment w:val="baseline"/>
      </w:pPr>
    </w:p>
    <w:p w:rsidR="00851627" w:rsidRDefault="00527592" w:rsidP="00535961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1704" cy="1800000"/>
            <wp:effectExtent l="19050" t="0" r="3396" b="0"/>
            <wp:docPr id="14" name="Рисунок 6" descr="C:\Users\Loya\Добрый Байкал\ТУРЫ И ПРЕДЛОЖЕНИЯ\ЭКСКУРСИОННЫЕ туры\Байкал-Этно Бурятия\ацагатцкий да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ЭКСКУРСИОННЫЕ туры\Байкал-Этно Бурятия\ацагатцкий дац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961">
        <w:t xml:space="preserve"> </w:t>
      </w:r>
      <w:r>
        <w:rPr>
          <w:noProof/>
        </w:rPr>
        <w:drawing>
          <wp:inline distT="0" distB="0" distL="0" distR="0">
            <wp:extent cx="2697849" cy="1800000"/>
            <wp:effectExtent l="19050" t="0" r="7251" b="0"/>
            <wp:docPr id="13" name="Рисунок 7" descr="C:\Users\Loya\Добрый Байкал\ТУРЫ И ПРЕДЛОЖЕНИЯ\ЭКСКУРСИОННЫЕ туры\Байкал-Этно Бурятия\музей агвана дорж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ЭКСКУРСИОННЫЕ туры\Байкал-Этно Бурятия\музей агвана доржие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C4" w:rsidRPr="00A43D61" w:rsidRDefault="006C3FC4" w:rsidP="00535961">
      <w:pPr>
        <w:pStyle w:val="a9"/>
        <w:shd w:val="clear" w:color="auto" w:fill="FFFFFF"/>
        <w:spacing w:after="0"/>
        <w:textAlignment w:val="baseline"/>
      </w:pPr>
    </w:p>
    <w:p w:rsidR="00A43D61" w:rsidRDefault="00D970EE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По окончании экскурсии Вас встретят в «Степном кочевнике»  с особым бурятским ритуалом, как дорогих гостей.</w:t>
      </w:r>
      <w:r w:rsidR="009A1F09">
        <w:t xml:space="preserve"> Тут Вас ждет и настоящее представление, и национальная кухня, и мастер-класс по стрельбе из лука, по изготовлению бурятских бууз, традиционные игры</w:t>
      </w:r>
      <w:r w:rsidR="00EF6302">
        <w:t xml:space="preserve"> и танцы. Все это с искрометным юмором и добрыми улыбками гостеприимных хозяев. </w:t>
      </w:r>
    </w:p>
    <w:p w:rsidR="009A1F09" w:rsidRDefault="009A1F09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9A1F09" w:rsidRPr="00A43D61" w:rsidRDefault="009A1F09" w:rsidP="00FA02A6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2698168" cy="1800000"/>
            <wp:effectExtent l="19050" t="0" r="6932" b="0"/>
            <wp:docPr id="21" name="Рисунок 9" descr="C:\Users\Loya\Добрый Байкал\ТУРЫ И ПРЕДЛОЖЕНИЯ\ЭКСКУРСИОННЫЕ туры\Байкал-Этно Бурятия\кочев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ЭКСКУРСИОННЫЕ туры\Байкал-Этно Бурятия\кочевник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2A6">
        <w:t xml:space="preserve"> </w:t>
      </w:r>
      <w:r>
        <w:rPr>
          <w:noProof/>
        </w:rPr>
        <w:drawing>
          <wp:inline distT="0" distB="0" distL="0" distR="0">
            <wp:extent cx="2705992" cy="1800000"/>
            <wp:effectExtent l="19050" t="0" r="0" b="0"/>
            <wp:docPr id="17" name="Рисунок 8" descr="C:\Users\Loya\Добрый Байкал\ТУРЫ И ПРЕДЛОЖЕНИЯ\ЭКСКУРСИОННЫЕ туры\Байкал-Этно Бурятия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ЭКСКУРСИОННЫЕ туры\Байкал-Этно Бурятия\лу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Pr="008B2AE7" w:rsidRDefault="00FA02A6" w:rsidP="008B2AE7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этом замечательном месте Вы остановитесь на ночлег и проведете ночь в настоящей бурятской юрте, обставленной </w:t>
      </w:r>
      <w:r w:rsidR="008B2AE7">
        <w:rPr>
          <w:sz w:val="24"/>
          <w:szCs w:val="24"/>
        </w:rPr>
        <w:t>по всем правилам. Для удобства гостей на территории комплекса есть чудесная баня.</w:t>
      </w:r>
      <w:r w:rsidR="003F507E">
        <w:rPr>
          <w:sz w:val="24"/>
          <w:szCs w:val="24"/>
        </w:rPr>
        <w:t xml:space="preserve"> </w:t>
      </w:r>
    </w:p>
    <w:p w:rsidR="00A43D61" w:rsidRPr="00A43D61" w:rsidRDefault="00A83781" w:rsidP="00A43D61">
      <w:pPr>
        <w:pStyle w:val="a9"/>
        <w:shd w:val="clear" w:color="auto" w:fill="FFFFFF"/>
        <w:spacing w:after="0"/>
        <w:textAlignment w:val="baseline"/>
      </w:pPr>
      <w:r>
        <w:t xml:space="preserve">          </w:t>
      </w:r>
      <w:r w:rsidR="00A43D61" w:rsidRPr="00A43D61">
        <w:t xml:space="preserve">Питание </w:t>
      </w:r>
      <w:r w:rsidR="008B2AE7">
        <w:t xml:space="preserve">включено: </w:t>
      </w:r>
      <w:r w:rsidR="0010527C">
        <w:t xml:space="preserve">завтрак в отеле, </w:t>
      </w:r>
      <w:r w:rsidR="008B2AE7">
        <w:t>ужин в этно-комплексе.</w:t>
      </w:r>
      <w:r w:rsidR="00A43D61" w:rsidRPr="00A43D61"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Pr="00A43D61">
        <w:rPr>
          <w:b/>
        </w:rPr>
        <w:t>3 день</w:t>
      </w:r>
    </w:p>
    <w:p w:rsidR="008026B6" w:rsidRDefault="00A43D61" w:rsidP="008026B6">
      <w:pPr>
        <w:shd w:val="clear" w:color="auto" w:fill="FFFFFF"/>
        <w:ind w:firstLine="567"/>
        <w:jc w:val="both"/>
        <w:rPr>
          <w:sz w:val="24"/>
          <w:szCs w:val="24"/>
        </w:rPr>
      </w:pPr>
      <w:r w:rsidRPr="008026B6">
        <w:rPr>
          <w:sz w:val="24"/>
          <w:szCs w:val="24"/>
        </w:rPr>
        <w:t xml:space="preserve">В этот день </w:t>
      </w:r>
      <w:r w:rsidR="00AC1207" w:rsidRPr="008026B6">
        <w:rPr>
          <w:sz w:val="24"/>
          <w:szCs w:val="24"/>
        </w:rPr>
        <w:t xml:space="preserve">после завтрака Вы отправитесь в сердце Заиграевского  района Бурятии – село </w:t>
      </w:r>
      <w:r w:rsidR="008026B6">
        <w:rPr>
          <w:sz w:val="24"/>
          <w:szCs w:val="24"/>
        </w:rPr>
        <w:t xml:space="preserve">Новая Брянь. </w:t>
      </w:r>
      <w:r w:rsidR="00AC1207" w:rsidRPr="008026B6">
        <w:rPr>
          <w:sz w:val="24"/>
          <w:szCs w:val="24"/>
        </w:rPr>
        <w:t>Так сложилось, что вокруг этого места скопилось множество интереснейших объектов. Экскурсионный день начнется с посещения местности «Каменка», где гид Вам покажет настоящую стоянку древнего человека.</w:t>
      </w:r>
      <w:r w:rsidR="008026B6">
        <w:rPr>
          <w:sz w:val="24"/>
          <w:szCs w:val="24"/>
        </w:rPr>
        <w:t xml:space="preserve"> Затем Вас ждет</w:t>
      </w:r>
      <w:r w:rsidR="00AC1207" w:rsidRPr="008026B6">
        <w:rPr>
          <w:sz w:val="24"/>
          <w:szCs w:val="24"/>
        </w:rPr>
        <w:t xml:space="preserve"> </w:t>
      </w:r>
      <w:r w:rsidR="002B54E7" w:rsidRPr="008026B6">
        <w:rPr>
          <w:sz w:val="24"/>
          <w:szCs w:val="24"/>
        </w:rPr>
        <w:t>посещение знаменитой</w:t>
      </w:r>
      <w:r w:rsidR="008026B6">
        <w:rPr>
          <w:sz w:val="24"/>
          <w:szCs w:val="24"/>
        </w:rPr>
        <w:t xml:space="preserve"> </w:t>
      </w:r>
      <w:r w:rsidR="002B54E7" w:rsidRPr="008026B6">
        <w:rPr>
          <w:b/>
          <w:sz w:val="24"/>
          <w:szCs w:val="24"/>
        </w:rPr>
        <w:t>Шаман-горы</w:t>
      </w:r>
      <w:r w:rsidR="002B54E7" w:rsidRPr="008026B6">
        <w:rPr>
          <w:sz w:val="24"/>
          <w:szCs w:val="24"/>
        </w:rPr>
        <w:t xml:space="preserve">. </w:t>
      </w:r>
    </w:p>
    <w:p w:rsidR="00226B67" w:rsidRDefault="002B54E7" w:rsidP="008026B6">
      <w:pPr>
        <w:shd w:val="clear" w:color="auto" w:fill="FFFFFF"/>
        <w:ind w:firstLine="567"/>
        <w:jc w:val="both"/>
        <w:rPr>
          <w:rFonts w:cs="Arial"/>
          <w:noProof/>
        </w:rPr>
      </w:pPr>
      <w:r w:rsidRPr="008026B6">
        <w:rPr>
          <w:rFonts w:cs="Arial"/>
          <w:sz w:val="24"/>
          <w:szCs w:val="24"/>
        </w:rPr>
        <w:t>Шаман-гора это не метафора, не выдумка. Именно так это место обозначено в древних летописях Бурятии. В былые времена здесь жил и камлал старый шаман. Если вглядеться в скалу, то можно увидеть лик старца на ней.</w:t>
      </w:r>
      <w:r w:rsidR="008026B6">
        <w:rPr>
          <w:rFonts w:cs="Arial"/>
          <w:sz w:val="24"/>
          <w:szCs w:val="24"/>
        </w:rPr>
        <w:t xml:space="preserve"> </w:t>
      </w:r>
      <w:r w:rsidRPr="008026B6">
        <w:rPr>
          <w:rFonts w:cs="Arial"/>
          <w:sz w:val="24"/>
          <w:szCs w:val="24"/>
        </w:rPr>
        <w:t>Гора сложена гранитными породами, но  интересна еще и тем, что на ней словно «бусы шамана» разместились включения кварца. Но больше всего впечатляет открывающийся с вершины горы панорамный вид   огромной речной долины с ее меандрами и старицами.</w:t>
      </w:r>
      <w:r w:rsidR="00226B67" w:rsidRPr="00226B67">
        <w:rPr>
          <w:rFonts w:cs="Arial"/>
          <w:noProof/>
        </w:rPr>
        <w:t xml:space="preserve"> </w:t>
      </w:r>
    </w:p>
    <w:p w:rsidR="00226B67" w:rsidRDefault="00226B67" w:rsidP="008026B6">
      <w:pPr>
        <w:shd w:val="clear" w:color="auto" w:fill="FFFFFF"/>
        <w:ind w:firstLine="567"/>
        <w:jc w:val="both"/>
        <w:rPr>
          <w:rFonts w:cs="Arial"/>
          <w:noProof/>
        </w:rPr>
      </w:pPr>
    </w:p>
    <w:p w:rsidR="002B54E7" w:rsidRDefault="00226B67" w:rsidP="00226B67">
      <w:pPr>
        <w:shd w:val="clear" w:color="auto" w:fill="FFFFFF"/>
        <w:ind w:firstLine="567"/>
        <w:jc w:val="center"/>
        <w:rPr>
          <w:rFonts w:cs="Arial"/>
          <w:sz w:val="24"/>
          <w:szCs w:val="24"/>
        </w:rPr>
      </w:pPr>
      <w:r>
        <w:rPr>
          <w:rFonts w:cs="Arial"/>
          <w:noProof/>
        </w:rPr>
        <w:drawing>
          <wp:inline distT="0" distB="0" distL="0" distR="0">
            <wp:extent cx="2697180" cy="1800000"/>
            <wp:effectExtent l="19050" t="0" r="7920" b="0"/>
            <wp:docPr id="33" name="Рисунок 10" descr="C:\Users\Loya\Добрый Байкал\ТУРЫ И ПРЕДЛОЖЕНИЯ\ЭКСКУРСИОННЫЕ туры\Байкал-Этно Бурятия\шаман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ЭКСКУРСИОННЫЕ туры\Байкал-Этно Бурятия\шамангор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noProof/>
        </w:rPr>
        <w:drawing>
          <wp:inline distT="0" distB="0" distL="0" distR="0">
            <wp:extent cx="2703863" cy="1800000"/>
            <wp:effectExtent l="0" t="0" r="1270" b="0"/>
            <wp:docPr id="35" name="Рисунок 4" descr="C:\Users\Ольга\Desktop\бурят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бурятия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67" w:rsidRPr="008026B6" w:rsidRDefault="00226B67" w:rsidP="008026B6">
      <w:pPr>
        <w:shd w:val="clear" w:color="auto" w:fill="FFFFFF"/>
        <w:ind w:firstLine="567"/>
        <w:jc w:val="both"/>
        <w:rPr>
          <w:rFonts w:cs="Arial"/>
          <w:sz w:val="24"/>
          <w:szCs w:val="24"/>
        </w:rPr>
      </w:pPr>
    </w:p>
    <w:p w:rsidR="002B54E7" w:rsidRPr="00EF7D10" w:rsidRDefault="008026B6" w:rsidP="00226B67">
      <w:pPr>
        <w:shd w:val="clear" w:color="auto" w:fill="FFFFFF"/>
        <w:ind w:firstLine="567"/>
        <w:jc w:val="both"/>
        <w:rPr>
          <w:rFonts w:cs="Arial"/>
        </w:rPr>
      </w:pPr>
      <w:r>
        <w:rPr>
          <w:rFonts w:cs="Arial"/>
          <w:sz w:val="24"/>
          <w:szCs w:val="24"/>
        </w:rPr>
        <w:t>Еще шаман</w:t>
      </w:r>
      <w:r w:rsidR="002B54E7" w:rsidRPr="008026B6">
        <w:rPr>
          <w:rFonts w:cs="Arial"/>
          <w:sz w:val="24"/>
          <w:szCs w:val="24"/>
        </w:rPr>
        <w:t>-гора знаменита тем, что напротив нее есть маленький кусочек земли (около 1 кв метра), стоя на котором можно говорить негромко, а эхо будет раздаваться на всю округу. И если сойти с него и говорить громко – то голос  человека будет звучать тише, чем в обычной обстановке. Этот феномен не могут объяснить даже ученые.</w:t>
      </w:r>
    </w:p>
    <w:p w:rsidR="002B54E7" w:rsidRPr="008026B6" w:rsidRDefault="008026B6" w:rsidP="008026B6">
      <w:pPr>
        <w:ind w:firstLine="567"/>
        <w:rPr>
          <w:sz w:val="24"/>
          <w:szCs w:val="24"/>
        </w:rPr>
      </w:pPr>
      <w:r>
        <w:rPr>
          <w:sz w:val="24"/>
          <w:szCs w:val="24"/>
        </w:rPr>
        <w:t>Далее</w:t>
      </w:r>
      <w:r w:rsidR="002B54E7" w:rsidRPr="008026B6">
        <w:rPr>
          <w:sz w:val="24"/>
          <w:szCs w:val="24"/>
        </w:rPr>
        <w:t xml:space="preserve"> посещение з</w:t>
      </w:r>
      <w:r w:rsidR="002B54E7" w:rsidRPr="008026B6">
        <w:rPr>
          <w:rFonts w:cs="Arial"/>
          <w:sz w:val="24"/>
          <w:szCs w:val="24"/>
          <w:shd w:val="clear" w:color="auto" w:fill="FFFFFF"/>
        </w:rPr>
        <w:t xml:space="preserve">агадочной </w:t>
      </w:r>
      <w:r w:rsidR="002B54E7" w:rsidRPr="008026B6">
        <w:rPr>
          <w:rFonts w:cs="Arial"/>
          <w:b/>
          <w:sz w:val="24"/>
          <w:szCs w:val="24"/>
          <w:shd w:val="clear" w:color="auto" w:fill="FFFFFF"/>
        </w:rPr>
        <w:t>пещеры</w:t>
      </w:r>
      <w:r w:rsidR="002B54E7" w:rsidRPr="008026B6">
        <w:rPr>
          <w:rFonts w:cs="Arial"/>
          <w:sz w:val="24"/>
          <w:szCs w:val="24"/>
          <w:shd w:val="clear" w:color="auto" w:fill="FFFFFF"/>
        </w:rPr>
        <w:t xml:space="preserve"> с сохранившимися петроглифами (древними наскальными рисунками).  Захватывающие очертания скал, огромной величины камни… Легенда гласит, что именно в этой пещере Меркиты прятали невесту Чингисхана.</w:t>
      </w:r>
    </w:p>
    <w:p w:rsidR="002B54E7" w:rsidRPr="00516C1C" w:rsidRDefault="002B54E7" w:rsidP="002B54E7"/>
    <w:p w:rsidR="002B54E7" w:rsidRPr="00516C1C" w:rsidRDefault="00226B67" w:rsidP="002B54E7">
      <w:pPr>
        <w:jc w:val="center"/>
      </w:pPr>
      <w:r>
        <w:t xml:space="preserve">           </w:t>
      </w:r>
      <w:r w:rsidR="002B54E7">
        <w:rPr>
          <w:noProof/>
        </w:rPr>
        <w:drawing>
          <wp:inline distT="0" distB="0" distL="0" distR="0">
            <wp:extent cx="2703863" cy="1800000"/>
            <wp:effectExtent l="0" t="0" r="1270" b="0"/>
            <wp:docPr id="24" name="Рисунок 7" descr="C:\Users\Ольга\Desktop\бурят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бурятия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4E7">
        <w:t xml:space="preserve"> </w:t>
      </w:r>
      <w:r w:rsidR="00FF0361">
        <w:t xml:space="preserve"> </w:t>
      </w:r>
      <w:r w:rsidR="002B54E7">
        <w:rPr>
          <w:noProof/>
        </w:rPr>
        <w:drawing>
          <wp:inline distT="0" distB="0" distL="0" distR="0">
            <wp:extent cx="2696137" cy="1800000"/>
            <wp:effectExtent l="0" t="0" r="0" b="0"/>
            <wp:docPr id="31" name="Рисунок 6" descr="C:\Users\Ольга\Desktop\бурят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бурятия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61" w:rsidRDefault="006B7456" w:rsidP="00DE161E">
      <w:pPr>
        <w:pStyle w:val="a9"/>
        <w:shd w:val="clear" w:color="auto" w:fill="FFFFFF"/>
        <w:spacing w:after="0"/>
        <w:ind w:firstLine="567"/>
        <w:textAlignment w:val="baseline"/>
      </w:pPr>
      <w:r>
        <w:lastRenderedPageBreak/>
        <w:t>К обеду Вы приедете к дому-музею в Новой Бряни, который</w:t>
      </w:r>
      <w:r w:rsidR="00C612AB">
        <w:t xml:space="preserve"> принадлежал староверам (старообрядцам). В этом уютном старинном доме Вас примут те самые староверы и казаки. Вас ждет не просто обед и не просто экскурсия, а целое фольклорное представление, в котором Вы непременно захотите участвовать! Заводные бабушки-старообрядцы знают самые смешные частушки. А </w:t>
      </w:r>
      <w:r w:rsidR="0074225B">
        <w:t>какую они готовят настоечку - ммм! Вы влюбитесь в этот край и его жителей!</w:t>
      </w:r>
    </w:p>
    <w:p w:rsidR="00FF0361" w:rsidRDefault="00FF0361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74225B" w:rsidRPr="00A43D61" w:rsidRDefault="00FF0361" w:rsidP="00FF0361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3898" cy="1800000"/>
            <wp:effectExtent l="19050" t="0" r="1202" b="0"/>
            <wp:docPr id="37" name="Рисунок 11" descr="C:\Users\Loya\Добрый Байкал\ТУРЫ И ПРЕДЛОЖЕНИЯ\ЭКСКУРСИОННЫЕ туры\Байкал-Этно Бурятия\старове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ТУРЫ И ПРЕДЛОЖЕНИЯ\ЭКСКУРСИОННЫЕ туры\Байкал-Этно Бурятия\староверы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9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8469" cy="1800000"/>
            <wp:effectExtent l="19050" t="0" r="6631" b="0"/>
            <wp:docPr id="39" name="Рисунок 12" descr="C:\Users\Loya\Добрый Байкал\ТУРЫ И ПРЕДЛОЖЕНИЯ\ЭКСКУРСИОННЫЕ туры\Байкал-Этно Бурятия\старов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Добрый Байкал\ТУРЫ И ПРЕДЛОЖЕНИЯ\ЭКСКУРСИОННЫЕ туры\Байкал-Этно Бурятия\староверы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8D6CA1">
      <w:pPr>
        <w:rPr>
          <w:sz w:val="24"/>
          <w:szCs w:val="24"/>
        </w:rPr>
      </w:pPr>
    </w:p>
    <w:p w:rsidR="00A43D61" w:rsidRPr="00A43D61" w:rsidRDefault="008D6CA1" w:rsidP="0010527C">
      <w:pPr>
        <w:pStyle w:val="a9"/>
        <w:shd w:val="clear" w:color="auto" w:fill="FFFFFF"/>
        <w:spacing w:after="0"/>
        <w:ind w:firstLine="567"/>
        <w:textAlignment w:val="baseline"/>
      </w:pPr>
      <w:r>
        <w:t>По окончании приема трансфер в Улан-Удэ, размещение в отеле, ужин и отдых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Питание</w:t>
      </w:r>
      <w:r w:rsidR="008D6CA1">
        <w:t xml:space="preserve"> включено:</w:t>
      </w:r>
      <w:r w:rsidRPr="00A43D61">
        <w:t xml:space="preserve"> завтрак и обед</w:t>
      </w:r>
      <w:r w:rsidR="0010527C">
        <w:t>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Pr="00A43D61">
        <w:t>4</w:t>
      </w:r>
      <w:r w:rsidR="00F41E98">
        <w:t>-5</w:t>
      </w:r>
      <w:r w:rsidR="00F41E98">
        <w:rPr>
          <w:b/>
        </w:rPr>
        <w:t xml:space="preserve"> дни</w:t>
      </w:r>
    </w:p>
    <w:p w:rsidR="008B725F" w:rsidRPr="00A46FF0" w:rsidRDefault="00A43D61" w:rsidP="00A46FF0">
      <w:pPr>
        <w:pStyle w:val="a9"/>
        <w:shd w:val="clear" w:color="auto" w:fill="FFFFFF"/>
        <w:spacing w:after="0"/>
        <w:ind w:firstLine="567"/>
        <w:jc w:val="both"/>
        <w:textAlignment w:val="baseline"/>
      </w:pPr>
      <w:r w:rsidRPr="00A43D61">
        <w:t xml:space="preserve">Утром после завтрака </w:t>
      </w:r>
      <w:r w:rsidR="008B725F">
        <w:t>Вы отправитесь на Байкал. Вас ждет красивейший уголок побережья в местности Энхалук. По приезду размещение  в гостевом доме «Благодать»</w:t>
      </w:r>
      <w:r w:rsidR="00E95147">
        <w:t xml:space="preserve"> в уютных комфортабельных номерах.</w:t>
      </w:r>
    </w:p>
    <w:p w:rsidR="00E95147" w:rsidRDefault="00E95147" w:rsidP="00A46FF0">
      <w:pPr>
        <w:pStyle w:val="a9"/>
        <w:shd w:val="clear" w:color="auto" w:fill="FFFFFF"/>
        <w:spacing w:after="0"/>
        <w:ind w:firstLine="567"/>
        <w:jc w:val="both"/>
        <w:textAlignment w:val="baseline"/>
        <w:rPr>
          <w:shd w:val="clear" w:color="auto" w:fill="FBFCFF"/>
        </w:rPr>
      </w:pPr>
      <w:r w:rsidRPr="00A46FF0">
        <w:rPr>
          <w:bCs/>
          <w:shd w:val="clear" w:color="auto" w:fill="FFFFFF"/>
        </w:rPr>
        <w:t>Энхалук</w:t>
      </w:r>
      <w:r w:rsidRPr="00A46FF0">
        <w:rPr>
          <w:rStyle w:val="apple-converted-space"/>
          <w:shd w:val="clear" w:color="auto" w:fill="FFFFFF"/>
        </w:rPr>
        <w:t> </w:t>
      </w:r>
      <w:r w:rsidR="00A46FF0">
        <w:rPr>
          <w:shd w:val="clear" w:color="auto" w:fill="FFFFFF"/>
        </w:rPr>
        <w:t>-</w:t>
      </w:r>
      <w:r w:rsidRPr="00A46FF0">
        <w:rPr>
          <w:shd w:val="clear" w:color="auto" w:fill="FFFFFF"/>
        </w:rPr>
        <w:t>малоизвестный, но очень перспективный курорт на</w:t>
      </w:r>
      <w:r w:rsidRPr="00A46FF0">
        <w:rPr>
          <w:rStyle w:val="apple-converted-space"/>
          <w:shd w:val="clear" w:color="auto" w:fill="FFFFFF"/>
        </w:rPr>
        <w:t> </w:t>
      </w:r>
      <w:r w:rsidRPr="00A46FF0">
        <w:rPr>
          <w:shd w:val="clear" w:color="auto" w:fill="FFFFFF"/>
        </w:rPr>
        <w:t>юго-восточном берегу Байкал</w:t>
      </w:r>
      <w:r w:rsidR="00A46FF0">
        <w:rPr>
          <w:shd w:val="clear" w:color="auto" w:fill="FFFFFF"/>
        </w:rPr>
        <w:t>а</w:t>
      </w:r>
      <w:r w:rsidRPr="00A46FF0">
        <w:rPr>
          <w:shd w:val="clear" w:color="auto" w:fill="FFFFFF"/>
        </w:rPr>
        <w:t>.</w:t>
      </w:r>
      <w:r w:rsidR="00A46FF0" w:rsidRPr="00A46FF0">
        <w:rPr>
          <w:shd w:val="clear" w:color="auto" w:fill="FFFFFF"/>
        </w:rPr>
        <w:t xml:space="preserve"> </w:t>
      </w:r>
      <w:r w:rsidR="00A46FF0" w:rsidRPr="00A46FF0">
        <w:rPr>
          <w:shd w:val="clear" w:color="auto" w:fill="FBFCFF"/>
        </w:rPr>
        <w:t>Издревле эти места на Байкале называют «Подлеморье» или «Очарованный берег». Пологие берега и протяженные пляжи сочетаются с крутыми обрывистыми склонами, поросшими густыми таежными лесами. Множество горных ручьев и речек, разрезая распадки Морского хребта, несут свои чистые воды к Байкалу. В переводе с бурятского «Энхалук» означает спокойный, мирный, благодатный.</w:t>
      </w:r>
    </w:p>
    <w:p w:rsidR="009A5113" w:rsidRDefault="009A5113" w:rsidP="00A46FF0">
      <w:pPr>
        <w:pStyle w:val="a9"/>
        <w:shd w:val="clear" w:color="auto" w:fill="FFFFFF"/>
        <w:spacing w:after="0"/>
        <w:ind w:firstLine="567"/>
        <w:jc w:val="both"/>
        <w:textAlignment w:val="baseline"/>
        <w:rPr>
          <w:shd w:val="clear" w:color="auto" w:fill="FBFCFF"/>
        </w:rPr>
      </w:pPr>
    </w:p>
    <w:p w:rsidR="009A5113" w:rsidRDefault="009A5113" w:rsidP="009A5113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shd w:val="clear" w:color="auto" w:fill="FBFCFF"/>
        </w:rPr>
      </w:pPr>
      <w:r>
        <w:rPr>
          <w:noProof/>
          <w:shd w:val="clear" w:color="auto" w:fill="FBFCFF"/>
        </w:rPr>
        <w:drawing>
          <wp:inline distT="0" distB="0" distL="0" distR="0">
            <wp:extent cx="2700537" cy="1800000"/>
            <wp:effectExtent l="19050" t="0" r="4563" b="0"/>
            <wp:docPr id="41" name="Рисунок 14" descr="C:\Users\Loya\Добрый Байкал\ТУРЫ И ПРЕДЛОЖЕНИЯ\ЭКСКУРСИОННЫЕ туры\Байкал-Этно Бурятия\энхалу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Добрый Байкал\ТУРЫ И ПРЕДЛОЖЕНИЯ\ЭКСКУРСИОННЫЕ туры\Байкал-Этно Бурятия\энхалук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BFCFF"/>
        </w:rPr>
        <w:t xml:space="preserve"> </w:t>
      </w:r>
      <w:r>
        <w:rPr>
          <w:noProof/>
          <w:shd w:val="clear" w:color="auto" w:fill="FBFCFF"/>
        </w:rPr>
        <w:drawing>
          <wp:inline distT="0" distB="0" distL="0" distR="0">
            <wp:extent cx="2699096" cy="1800000"/>
            <wp:effectExtent l="19050" t="0" r="6004" b="0"/>
            <wp:docPr id="40" name="Рисунок 13" descr="C:\Users\Loya\Добрый Байкал\ТУРЫ И ПРЕДЛОЖЕНИЯ\ЭКСКУРСИОННЫЕ туры\Байкал-Этно Бурятия\энхалу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ТУРЫ И ПРЕДЛОЖЕНИЯ\ЭКСКУРСИОННЫЕ туры\Байкал-Этно Бурятия\энхалук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F0" w:rsidRPr="00A46FF0" w:rsidRDefault="00A46FF0" w:rsidP="00A46FF0">
      <w:pPr>
        <w:pStyle w:val="a9"/>
        <w:shd w:val="clear" w:color="auto" w:fill="FFFFFF"/>
        <w:spacing w:after="0"/>
        <w:ind w:firstLine="567"/>
        <w:jc w:val="both"/>
        <w:textAlignment w:val="baseline"/>
      </w:pPr>
    </w:p>
    <w:p w:rsidR="009A5113" w:rsidRPr="009A5113" w:rsidRDefault="009A5113" w:rsidP="009A5113">
      <w:pPr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9A5113">
        <w:rPr>
          <w:sz w:val="24"/>
          <w:szCs w:val="24"/>
        </w:rPr>
        <w:t>Гостевой дом «Благодать» построен из оцилиндрованного бревна. Здесь есть все условия для отличного отдыха: возможность арендовать катамараны, лодки и другой спортивный инвентарь.</w:t>
      </w:r>
    </w:p>
    <w:p w:rsidR="009A5113" w:rsidRDefault="009A5113" w:rsidP="009A5113">
      <w:pPr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9A5113">
        <w:rPr>
          <w:sz w:val="24"/>
          <w:szCs w:val="24"/>
        </w:rPr>
        <w:t>Гостевой домик расположен на побережье Байкала. Рядом с гостиницей имеются горячие источники, в которых можно хорошенько расслабиться.</w:t>
      </w:r>
      <w:r>
        <w:rPr>
          <w:sz w:val="24"/>
          <w:szCs w:val="24"/>
        </w:rPr>
        <w:t xml:space="preserve"> </w:t>
      </w:r>
      <w:r w:rsidRPr="009A5113">
        <w:rPr>
          <w:sz w:val="24"/>
          <w:szCs w:val="24"/>
        </w:rPr>
        <w:t>В гостевом доме есть столовая и кафе, где вы можете отведать вкусные блюда байкальской кухни.</w:t>
      </w:r>
    </w:p>
    <w:p w:rsidR="009A5113" w:rsidRPr="009A5113" w:rsidRDefault="009A5113" w:rsidP="00F41E98">
      <w:pPr>
        <w:overflowPunct/>
        <w:autoSpaceDE/>
        <w:autoSpaceDN/>
        <w:adjustRightInd/>
        <w:ind w:firstLine="567"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1968" cy="1800000"/>
            <wp:effectExtent l="19050" t="0" r="3132" b="0"/>
            <wp:docPr id="43" name="Рисунок 16" descr="C:\Users\Loya\Добрый Байкал\ТУРЫ И ПРЕДЛОЖЕНИЯ\ЭКСКУРСИОННЫЕ туры\Байкал-Этно Бурятия\благо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Добрый Байкал\ТУРЫ И ПРЕДЛОЖЕНИЯ\ЭКСКУРСИОННЫЕ туры\Байкал-Этно Бурятия\благодать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E9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87479" cy="1800000"/>
            <wp:effectExtent l="19050" t="0" r="0" b="0"/>
            <wp:docPr id="42" name="Рисунок 15" descr="C:\Users\Loya\Добрый Байкал\ТУРЫ И ПРЕДЛОЖЕНИЯ\ЭКСКУРСИОННЫЕ туры\Байкал-Этно Бурятия\номер благо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Добрый Байкал\ТУРЫ И ПРЕДЛОЖЕНИЯ\ЭКСКУРСИОННЫЕ туры\Байкал-Этно Бурятия\номер благодать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13" w:rsidRDefault="00F41E98" w:rsidP="00F41E98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lastRenderedPageBreak/>
        <w:t>Питание</w:t>
      </w:r>
      <w:r>
        <w:t xml:space="preserve"> включено:</w:t>
      </w:r>
      <w:r w:rsidRPr="00A43D61">
        <w:t xml:space="preserve"> завтрак</w:t>
      </w:r>
      <w:r>
        <w:t>, обед и ужин.</w:t>
      </w:r>
    </w:p>
    <w:p w:rsidR="00F41E98" w:rsidRPr="009A5113" w:rsidRDefault="00F41E98" w:rsidP="00F41E98">
      <w:pPr>
        <w:pStyle w:val="a9"/>
        <w:shd w:val="clear" w:color="auto" w:fill="FFFFFF"/>
        <w:spacing w:after="0"/>
        <w:ind w:firstLine="567"/>
        <w:textAlignment w:val="baseline"/>
      </w:pPr>
    </w:p>
    <w:p w:rsidR="008B725F" w:rsidRPr="00A43D61" w:rsidRDefault="00F41E98" w:rsidP="008B725F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6</w:t>
      </w:r>
      <w:r w:rsidR="008B725F" w:rsidRPr="00A43D61">
        <w:rPr>
          <w:b/>
        </w:rPr>
        <w:t xml:space="preserve"> день</w:t>
      </w:r>
    </w:p>
    <w:p w:rsidR="00CE2DB5" w:rsidRDefault="008B725F" w:rsidP="008B725F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Утром после завтрака вам предстоит попрощаться с Байкалом. </w:t>
      </w:r>
      <w:r w:rsidR="00F41E98">
        <w:t>К обеду Вы прибудете в г. Улан-Удэ и разместитесь  в отеле «Сагаан-Морин»</w:t>
      </w:r>
      <w:r w:rsidR="00D32EBE">
        <w:t>. Желающие гости смогут отп</w:t>
      </w:r>
      <w:r w:rsidR="00F41E98">
        <w:t xml:space="preserve">равиться на потрясающее по зрелищности шоу театра «Байкал». Труппа театра </w:t>
      </w:r>
      <w:r w:rsidR="00D32EBE">
        <w:t xml:space="preserve">состоит из профессиональных музыкантов, певцов и танцоров. Костюмы просто поражают воображение, а световые эффекты </w:t>
      </w:r>
      <w:r w:rsidR="00CE2DB5">
        <w:t>дополняют это виртуозно построенное шоу.</w:t>
      </w:r>
    </w:p>
    <w:p w:rsidR="008B725F" w:rsidRPr="00A43D61" w:rsidRDefault="00CE2DB5" w:rsidP="008B725F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  <w:r>
        <w:t xml:space="preserve"> </w:t>
      </w:r>
      <w:r w:rsidRPr="00A43D61">
        <w:t>Питание</w:t>
      </w:r>
      <w:r>
        <w:t xml:space="preserve"> включено:</w:t>
      </w:r>
      <w:r w:rsidRPr="00A43D61">
        <w:t xml:space="preserve"> завтрак</w:t>
      </w:r>
      <w:r w:rsidR="00DC7D40">
        <w:t>, ужин</w:t>
      </w:r>
      <w:r>
        <w:t>.</w:t>
      </w:r>
    </w:p>
    <w:p w:rsidR="008B725F" w:rsidRDefault="008B725F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8B725F" w:rsidRPr="00A43D61" w:rsidRDefault="00CE2DB5" w:rsidP="008B725F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7</w:t>
      </w:r>
      <w:r w:rsidR="008B725F" w:rsidRPr="00A43D61">
        <w:rPr>
          <w:b/>
        </w:rPr>
        <w:t xml:space="preserve"> день</w:t>
      </w:r>
    </w:p>
    <w:p w:rsidR="008B725F" w:rsidRPr="00A43D61" w:rsidRDefault="00CE2DB5" w:rsidP="008B725F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  <w:r>
        <w:t>Ранний завтрак в ресторане отеля, т</w:t>
      </w:r>
      <w:r w:rsidR="008B725F" w:rsidRPr="00A43D61">
        <w:t xml:space="preserve">рансфер в аэропорт </w:t>
      </w:r>
      <w:r>
        <w:t>Улан-Удэ</w:t>
      </w:r>
      <w:r w:rsidR="008B725F" w:rsidRPr="00A43D61">
        <w:t xml:space="preserve"> (время в пути </w:t>
      </w:r>
      <w:r>
        <w:t>40 минут</w:t>
      </w:r>
      <w:r w:rsidR="008B725F" w:rsidRPr="00A43D61">
        <w:t>), вручение памятных подарков. Вылет.</w:t>
      </w:r>
      <w:r w:rsidR="008B725F" w:rsidRPr="00A43D61">
        <w:rPr>
          <w:b/>
        </w:rPr>
        <w:br/>
      </w: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F43EAA" w:rsidRPr="00CC75D3" w:rsidRDefault="00F43EAA" w:rsidP="00A83192">
      <w:pPr>
        <w:ind w:firstLine="567"/>
        <w:jc w:val="center"/>
        <w:rPr>
          <w:b/>
          <w:color w:val="0070C0"/>
          <w:sz w:val="22"/>
          <w:szCs w:val="22"/>
        </w:rPr>
      </w:pPr>
    </w:p>
    <w:tbl>
      <w:tblPr>
        <w:tblW w:w="10400" w:type="dxa"/>
        <w:tblInd w:w="93" w:type="dxa"/>
        <w:tblLook w:val="04A0"/>
      </w:tblPr>
      <w:tblGrid>
        <w:gridCol w:w="6560"/>
        <w:gridCol w:w="960"/>
        <w:gridCol w:w="960"/>
        <w:gridCol w:w="960"/>
        <w:gridCol w:w="960"/>
      </w:tblGrid>
      <w:tr w:rsidR="00F43EAA" w:rsidRPr="00F43EAA" w:rsidTr="00F43EAA">
        <w:trPr>
          <w:trHeight w:val="285"/>
        </w:trPr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</w:rPr>
            </w:pPr>
            <w:r w:rsidRPr="00F43EAA">
              <w:rPr>
                <w:rFonts w:ascii="Arial" w:hAnsi="Arial" w:cs="Arial"/>
                <w:b/>
                <w:bCs/>
              </w:rPr>
              <w:t>8</w:t>
            </w:r>
          </w:p>
        </w:tc>
      </w:tr>
      <w:tr w:rsidR="00F43EAA" w:rsidRPr="00F43EAA" w:rsidTr="00F43EAA">
        <w:trPr>
          <w:trHeight w:val="300"/>
        </w:trPr>
        <w:tc>
          <w:tcPr>
            <w:tcW w:w="6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F43EAA">
              <w:rPr>
                <w:color w:val="000000"/>
                <w:sz w:val="22"/>
                <w:szCs w:val="22"/>
              </w:rPr>
              <w:t>Стоимость для 1 человека</w:t>
            </w:r>
            <w:r w:rsidR="004B5E74">
              <w:rPr>
                <w:color w:val="000000"/>
                <w:sz w:val="22"/>
                <w:szCs w:val="22"/>
              </w:rPr>
              <w:t>*</w:t>
            </w:r>
            <w:r w:rsidRPr="00F43EAA">
              <w:rPr>
                <w:color w:val="000000"/>
                <w:sz w:val="22"/>
                <w:szCs w:val="22"/>
              </w:rPr>
              <w:t>, 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3EAA">
              <w:rPr>
                <w:rFonts w:ascii="Calibri" w:hAnsi="Calibri" w:cs="Calibri"/>
                <w:color w:val="000000"/>
                <w:sz w:val="22"/>
                <w:szCs w:val="22"/>
              </w:rPr>
              <w:t>63400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F43EAA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3EAA">
              <w:rPr>
                <w:rFonts w:ascii="Calibri" w:hAnsi="Calibri" w:cs="Calibri"/>
                <w:color w:val="000000"/>
                <w:sz w:val="22"/>
                <w:szCs w:val="22"/>
              </w:rPr>
              <w:t>47100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F43EAA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3EAA">
              <w:rPr>
                <w:rFonts w:ascii="Calibri" w:hAnsi="Calibri" w:cs="Calibri"/>
                <w:color w:val="000000"/>
                <w:sz w:val="22"/>
                <w:szCs w:val="22"/>
              </w:rPr>
              <w:t>40400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F43EAA">
              <w:rPr>
                <w:rFonts w:ascii="Arial" w:hAnsi="Arial" w:cs="Arial"/>
              </w:rPr>
              <w:t>38000</w:t>
            </w:r>
          </w:p>
        </w:tc>
      </w:tr>
    </w:tbl>
    <w:p w:rsidR="00A83192" w:rsidRDefault="004B5E74" w:rsidP="004B5E74">
      <w:pPr>
        <w:ind w:left="720"/>
        <w:rPr>
          <w:sz w:val="22"/>
          <w:szCs w:val="22"/>
        </w:rPr>
      </w:pPr>
      <w:r>
        <w:rPr>
          <w:sz w:val="22"/>
          <w:szCs w:val="22"/>
        </w:rPr>
        <w:t>*Скидка для детей до 12 лет включительно при размещении на дополнительном месте – 20%</w:t>
      </w:r>
    </w:p>
    <w:p w:rsidR="004B5E74" w:rsidRDefault="004B5E74" w:rsidP="004B5E74">
      <w:pPr>
        <w:ind w:left="720"/>
        <w:rPr>
          <w:sz w:val="22"/>
          <w:szCs w:val="22"/>
        </w:rPr>
      </w:pPr>
    </w:p>
    <w:p w:rsidR="004B5E74" w:rsidRPr="004B5E74" w:rsidRDefault="004B5E74" w:rsidP="004B5E74">
      <w:pPr>
        <w:jc w:val="center"/>
        <w:rPr>
          <w:b/>
          <w:sz w:val="32"/>
          <w:szCs w:val="32"/>
        </w:rPr>
      </w:pPr>
      <w:r w:rsidRPr="004B5E74">
        <w:rPr>
          <w:b/>
          <w:sz w:val="32"/>
          <w:szCs w:val="32"/>
        </w:rPr>
        <w:t>Очень выгодно поехать всей семьей или с друзьями!</w:t>
      </w:r>
    </w:p>
    <w:p w:rsidR="004B5E74" w:rsidRDefault="004B5E74" w:rsidP="00A83192">
      <w:pPr>
        <w:rPr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 xml:space="preserve">Встреча и  проводы гостей  в аэропорту </w:t>
      </w:r>
      <w:r w:rsidR="00F43EAA">
        <w:rPr>
          <w:sz w:val="24"/>
          <w:szCs w:val="24"/>
        </w:rPr>
        <w:t>Улан-Удэ</w:t>
      </w:r>
    </w:p>
    <w:p w:rsid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 w:rsidR="00F43EAA">
        <w:rPr>
          <w:sz w:val="24"/>
          <w:szCs w:val="24"/>
        </w:rPr>
        <w:t>Сагаан-Морин</w:t>
      </w:r>
      <w:r w:rsidRPr="0007220E">
        <w:rPr>
          <w:sz w:val="24"/>
          <w:szCs w:val="24"/>
        </w:rPr>
        <w:t xml:space="preserve">» в номерах </w:t>
      </w:r>
      <w:r w:rsidR="00DE59B0">
        <w:rPr>
          <w:sz w:val="24"/>
          <w:szCs w:val="24"/>
        </w:rPr>
        <w:t>Стандарт на 3</w:t>
      </w:r>
      <w:r w:rsidR="00B91A50">
        <w:rPr>
          <w:sz w:val="24"/>
          <w:szCs w:val="24"/>
        </w:rPr>
        <w:t xml:space="preserve"> суток,</w:t>
      </w:r>
    </w:p>
    <w:p w:rsidR="00B91A50" w:rsidRDefault="00B91A5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Размещение  в юртах этно-комплекса «Степной кочевник» 1сутки</w:t>
      </w:r>
    </w:p>
    <w:p w:rsidR="00B91A50" w:rsidRDefault="00B91A5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Размещение в гостевом доме «Благодать» в номерах Стандарт на 2 суток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Услуги квалифицированного гида-куратора (обеспечивает качество услуг на месте, ведет экскурсии)</w:t>
      </w:r>
      <w:r w:rsidR="00DE59B0">
        <w:rPr>
          <w:sz w:val="24"/>
          <w:szCs w:val="24"/>
        </w:rPr>
        <w:t>, а также его проживание</w:t>
      </w:r>
      <w:r w:rsidR="0007220E">
        <w:rPr>
          <w:sz w:val="24"/>
          <w:szCs w:val="24"/>
        </w:rPr>
        <w:t xml:space="preserve">, </w:t>
      </w:r>
      <w:r w:rsidR="00B91A50">
        <w:rPr>
          <w:sz w:val="24"/>
          <w:szCs w:val="24"/>
        </w:rPr>
        <w:t xml:space="preserve"> питание – 1-3 и 6-7 дни тура. </w:t>
      </w:r>
    </w:p>
    <w:p w:rsidR="00F072C7" w:rsidRPr="00F072C7" w:rsidRDefault="00F54AAE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Питание по программе</w:t>
      </w:r>
      <w:r w:rsidR="007B6E59">
        <w:rPr>
          <w:sz w:val="24"/>
          <w:szCs w:val="24"/>
        </w:rPr>
        <w:t>.</w:t>
      </w:r>
    </w:p>
    <w:p w:rsidR="00DE59B0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Трансферы по программе</w:t>
      </w:r>
    </w:p>
    <w:p w:rsidR="00F072C7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Этнографический музей народов Забайкалья</w:t>
      </w:r>
    </w:p>
    <w:p w:rsidR="00F072C7" w:rsidRDefault="00F072C7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Экскурсия в </w:t>
      </w:r>
      <w:r w:rsidR="00603B25">
        <w:rPr>
          <w:sz w:val="24"/>
          <w:szCs w:val="24"/>
        </w:rPr>
        <w:t>Иволгинский дацан</w:t>
      </w:r>
    </w:p>
    <w:p w:rsidR="00F072C7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 в Ацагацкий дацан</w:t>
      </w:r>
    </w:p>
    <w:p w:rsidR="008428D9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музей ламы Агвана Доржиева</w:t>
      </w:r>
    </w:p>
    <w:p w:rsidR="008428D9" w:rsidRDefault="00DC7D4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Этно-шоу в комплексе «Степной кочевник»</w:t>
      </w:r>
    </w:p>
    <w:p w:rsidR="00885E58" w:rsidRPr="00BD33AE" w:rsidRDefault="00DC7D4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Мастер-класс по стрельбе из лука</w:t>
      </w:r>
    </w:p>
    <w:p w:rsidR="00F072C7" w:rsidRPr="00F072C7" w:rsidRDefault="00DC7D40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Этно-экскурсия в Новую Брянь,</w:t>
      </w:r>
      <w:r w:rsidR="00315D9E">
        <w:rPr>
          <w:sz w:val="24"/>
          <w:szCs w:val="24"/>
        </w:rPr>
        <w:t xml:space="preserve"> включая встречу со староверами, посещение дома-музея.</w:t>
      </w:r>
    </w:p>
    <w:p w:rsidR="00F54AAE" w:rsidRPr="00BD33AE" w:rsidRDefault="00315D9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к «Каменке», грот-пещере и шаман-горе.</w:t>
      </w:r>
    </w:p>
    <w:p w:rsidR="00A83192" w:rsidRPr="00315D9E" w:rsidRDefault="00F54AAE" w:rsidP="00315D9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Медицинская страховка при несчастном случае</w:t>
      </w:r>
    </w:p>
    <w:p w:rsidR="00A83192" w:rsidRPr="00A83996" w:rsidRDefault="00A83192" w:rsidP="00A83192">
      <w:pPr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Билеты  до </w:t>
      </w:r>
      <w:r w:rsidR="000D25B5">
        <w:rPr>
          <w:sz w:val="24"/>
          <w:szCs w:val="24"/>
        </w:rPr>
        <w:t>Улан-Удэ</w:t>
      </w:r>
      <w:r w:rsidRPr="00A83996">
        <w:rPr>
          <w:sz w:val="24"/>
          <w:szCs w:val="24"/>
        </w:rPr>
        <w:t xml:space="preserve"> и обратно</w:t>
      </w:r>
    </w:p>
    <w:p w:rsidR="00A83192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питание, не прописанные в программе. </w:t>
      </w:r>
    </w:p>
    <w:p w:rsidR="000D25B5" w:rsidRPr="00A83996" w:rsidRDefault="000D25B5" w:rsidP="00A83192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Экскурсионное обслуживание на западном берегу Байкала с заездом из Иркутска</w:t>
      </w:r>
    </w:p>
    <w:p w:rsidR="00A83192" w:rsidRPr="00A83996" w:rsidRDefault="0007220E" w:rsidP="0007220E">
      <w:pPr>
        <w:numPr>
          <w:ilvl w:val="0"/>
          <w:numId w:val="9"/>
        </w:numPr>
        <w:jc w:val="both"/>
        <w:rPr>
          <w:sz w:val="24"/>
          <w:szCs w:val="24"/>
        </w:rPr>
      </w:pPr>
      <w:r w:rsidRPr="00A83996">
        <w:rPr>
          <w:sz w:val="24"/>
          <w:szCs w:val="24"/>
        </w:rPr>
        <w:t>Одноместное</w:t>
      </w:r>
      <w:r w:rsidR="00A83192" w:rsidRPr="00A83996">
        <w:rPr>
          <w:sz w:val="24"/>
          <w:szCs w:val="24"/>
        </w:rPr>
        <w:t xml:space="preserve"> </w:t>
      </w:r>
      <w:r w:rsidR="000D25B5">
        <w:rPr>
          <w:sz w:val="24"/>
          <w:szCs w:val="24"/>
        </w:rPr>
        <w:t xml:space="preserve"> или улучшенное </w:t>
      </w:r>
      <w:r w:rsidR="00A83192" w:rsidRPr="00A83996">
        <w:rPr>
          <w:sz w:val="24"/>
          <w:szCs w:val="24"/>
        </w:rPr>
        <w:t>размещение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</w:t>
      </w:r>
      <w:r w:rsidR="000D25B5">
        <w:rPr>
          <w:b/>
          <w:sz w:val="36"/>
          <w:szCs w:val="36"/>
        </w:rPr>
        <w:t xml:space="preserve">дома за чаем </w:t>
      </w:r>
      <w:r w:rsidR="000D25B5" w:rsidRPr="000D25B5">
        <w:rPr>
          <w:b/>
          <w:sz w:val="36"/>
          <w:szCs w:val="36"/>
        </w:rPr>
        <w:sym w:font="Wingdings" w:char="F04A"/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5DA" w:rsidRDefault="00A345DA">
      <w:r>
        <w:separator/>
      </w:r>
    </w:p>
  </w:endnote>
  <w:endnote w:type="continuationSeparator" w:id="1">
    <w:p w:rsidR="00A345DA" w:rsidRDefault="00A345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5DA" w:rsidRDefault="00A345DA">
      <w:r>
        <w:separator/>
      </w:r>
    </w:p>
  </w:footnote>
  <w:footnote w:type="continuationSeparator" w:id="1">
    <w:p w:rsidR="00A345DA" w:rsidRDefault="00A345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6E" w:rsidRPr="00CE445E" w:rsidRDefault="00213A6E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CE445E">
      <w:rPr>
        <w:noProof/>
      </w:rPr>
      <w:t xml:space="preserve">ООО </w:t>
    </w:r>
    <w:r w:rsidRPr="00CE445E">
      <w:t xml:space="preserve"> «Добрый Байкал»</w:t>
    </w:r>
  </w:p>
  <w:p w:rsidR="00213A6E" w:rsidRPr="00685AFD" w:rsidRDefault="00213A6E" w:rsidP="00CA72EB">
    <w:pPr>
      <w:pStyle w:val="a3"/>
      <w:jc w:val="right"/>
    </w:pPr>
    <w:r w:rsidRPr="00CE445E">
      <w:t>Телефон в Иркутске: +7 </w:t>
    </w:r>
    <w:r w:rsidRPr="00C04C44">
      <w:t>(</w:t>
    </w:r>
    <w:r>
      <w:t>3952</w:t>
    </w:r>
    <w:r w:rsidRPr="00C04C44">
      <w:t>)</w:t>
    </w:r>
    <w:r>
      <w:t xml:space="preserve"> </w:t>
    </w:r>
    <w:r w:rsidRPr="00685AFD">
      <w:t>93-40-65</w:t>
    </w:r>
  </w:p>
  <w:p w:rsidR="00213A6E" w:rsidRPr="00C04C44" w:rsidRDefault="00213A6E" w:rsidP="00CA72EB">
    <w:pPr>
      <w:pStyle w:val="a3"/>
      <w:jc w:val="right"/>
    </w:pPr>
    <w:r w:rsidRPr="00CE445E">
      <w:t>Телефон в Москве: +7 </w:t>
    </w:r>
    <w:r w:rsidRPr="00C04C44">
      <w:t>(977) 26-36-277</w:t>
    </w:r>
  </w:p>
  <w:p w:rsidR="00213A6E" w:rsidRPr="00685AFD" w:rsidRDefault="00350912" w:rsidP="00CA72EB">
    <w:pPr>
      <w:pStyle w:val="a3"/>
      <w:jc w:val="right"/>
    </w:pPr>
    <w:hyperlink r:id="rId2" w:history="1">
      <w:r w:rsidR="00213A6E" w:rsidRPr="00B94AB4">
        <w:rPr>
          <w:rStyle w:val="a5"/>
        </w:rPr>
        <w:t>www</w:t>
      </w:r>
      <w:r w:rsidR="00213A6E" w:rsidRPr="00685AFD">
        <w:rPr>
          <w:rStyle w:val="a5"/>
        </w:rPr>
        <w:t>.</w:t>
      </w:r>
      <w:r w:rsidR="00213A6E" w:rsidRPr="00B94AB4">
        <w:rPr>
          <w:rStyle w:val="a5"/>
        </w:rPr>
        <w:t>goodbaikal.ru</w:t>
      </w:r>
    </w:hyperlink>
  </w:p>
  <w:p w:rsidR="00213A6E" w:rsidRPr="00CE445E" w:rsidRDefault="00350912" w:rsidP="00365BF6">
    <w:pPr>
      <w:pStyle w:val="a3"/>
      <w:jc w:val="right"/>
    </w:pPr>
    <w:hyperlink r:id="rId3" w:history="1">
      <w:r w:rsidR="00213A6E" w:rsidRPr="00B94AB4">
        <w:rPr>
          <w:rStyle w:val="a5"/>
          <w:lang w:val="en-US"/>
        </w:rPr>
        <w:t>mail</w:t>
      </w:r>
      <w:r w:rsidR="00213A6E" w:rsidRPr="00B94AB4">
        <w:rPr>
          <w:rStyle w:val="a5"/>
        </w:rPr>
        <w:t>@</w:t>
      </w:r>
      <w:r w:rsidR="00213A6E" w:rsidRPr="00B94AB4">
        <w:rPr>
          <w:rStyle w:val="a5"/>
          <w:lang w:val="en-US"/>
        </w:rPr>
        <w:t>goodbaikal</w:t>
      </w:r>
      <w:r w:rsidR="00213A6E" w:rsidRPr="00B94AB4">
        <w:rPr>
          <w:rStyle w:val="a5"/>
        </w:rPr>
        <w:t>.</w:t>
      </w:r>
      <w:r w:rsidR="00213A6E" w:rsidRPr="00B94AB4">
        <w:rPr>
          <w:rStyle w:val="a5"/>
          <w:lang w:val="en-US"/>
        </w:rPr>
        <w:t>ru</w:t>
      </w:r>
    </w:hyperlink>
    <w:r w:rsidR="00213A6E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03C36"/>
    <w:multiLevelType w:val="hybridMultilevel"/>
    <w:tmpl w:val="5908E020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oNotTrackMoves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25B5"/>
    <w:rsid w:val="000D5450"/>
    <w:rsid w:val="000E7C23"/>
    <w:rsid w:val="00102048"/>
    <w:rsid w:val="00102726"/>
    <w:rsid w:val="00103A6C"/>
    <w:rsid w:val="0010527C"/>
    <w:rsid w:val="001058EE"/>
    <w:rsid w:val="0010593C"/>
    <w:rsid w:val="00113F2B"/>
    <w:rsid w:val="001213CF"/>
    <w:rsid w:val="00126E46"/>
    <w:rsid w:val="00132058"/>
    <w:rsid w:val="00137391"/>
    <w:rsid w:val="00140BF7"/>
    <w:rsid w:val="00147F36"/>
    <w:rsid w:val="00153E7C"/>
    <w:rsid w:val="00157DEA"/>
    <w:rsid w:val="00164E4C"/>
    <w:rsid w:val="00174315"/>
    <w:rsid w:val="00183D70"/>
    <w:rsid w:val="001934BE"/>
    <w:rsid w:val="00196007"/>
    <w:rsid w:val="001A0A3C"/>
    <w:rsid w:val="001A0EC4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13A6E"/>
    <w:rsid w:val="00221146"/>
    <w:rsid w:val="00222AC3"/>
    <w:rsid w:val="00226B67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54E7"/>
    <w:rsid w:val="002B628C"/>
    <w:rsid w:val="002C09F4"/>
    <w:rsid w:val="002C3654"/>
    <w:rsid w:val="002E25EA"/>
    <w:rsid w:val="002E6BCD"/>
    <w:rsid w:val="00300085"/>
    <w:rsid w:val="00310A4E"/>
    <w:rsid w:val="003159ED"/>
    <w:rsid w:val="00315D9E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0912"/>
    <w:rsid w:val="0035219D"/>
    <w:rsid w:val="0035328B"/>
    <w:rsid w:val="00365BF6"/>
    <w:rsid w:val="0037475D"/>
    <w:rsid w:val="00376230"/>
    <w:rsid w:val="0037642F"/>
    <w:rsid w:val="003813E9"/>
    <w:rsid w:val="003814C4"/>
    <w:rsid w:val="00381F89"/>
    <w:rsid w:val="0038281D"/>
    <w:rsid w:val="0039198F"/>
    <w:rsid w:val="00392C6D"/>
    <w:rsid w:val="003A26E4"/>
    <w:rsid w:val="003C67A8"/>
    <w:rsid w:val="003D34CD"/>
    <w:rsid w:val="003E434F"/>
    <w:rsid w:val="003E5DE9"/>
    <w:rsid w:val="003F1806"/>
    <w:rsid w:val="003F3BAC"/>
    <w:rsid w:val="003F507E"/>
    <w:rsid w:val="004004E9"/>
    <w:rsid w:val="00405D79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316"/>
    <w:rsid w:val="004B191A"/>
    <w:rsid w:val="004B3496"/>
    <w:rsid w:val="004B5E74"/>
    <w:rsid w:val="004C3F81"/>
    <w:rsid w:val="004D1193"/>
    <w:rsid w:val="004D17EC"/>
    <w:rsid w:val="004D6B59"/>
    <w:rsid w:val="004E24B8"/>
    <w:rsid w:val="004E3D0F"/>
    <w:rsid w:val="00503E7D"/>
    <w:rsid w:val="00505568"/>
    <w:rsid w:val="00507AEA"/>
    <w:rsid w:val="005132E5"/>
    <w:rsid w:val="0051473C"/>
    <w:rsid w:val="005175A6"/>
    <w:rsid w:val="005239BA"/>
    <w:rsid w:val="00527592"/>
    <w:rsid w:val="005306DC"/>
    <w:rsid w:val="00535961"/>
    <w:rsid w:val="00542F9B"/>
    <w:rsid w:val="00551D16"/>
    <w:rsid w:val="00565BF4"/>
    <w:rsid w:val="00574CF4"/>
    <w:rsid w:val="00582C5C"/>
    <w:rsid w:val="005848CC"/>
    <w:rsid w:val="00594FF6"/>
    <w:rsid w:val="005A124D"/>
    <w:rsid w:val="005A1B38"/>
    <w:rsid w:val="005A33A0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B25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118F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B7456"/>
    <w:rsid w:val="006C0D22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FC"/>
    <w:rsid w:val="0072671D"/>
    <w:rsid w:val="00737E4B"/>
    <w:rsid w:val="0074225B"/>
    <w:rsid w:val="0074379F"/>
    <w:rsid w:val="00743ABB"/>
    <w:rsid w:val="007459EE"/>
    <w:rsid w:val="00746B44"/>
    <w:rsid w:val="00746DA6"/>
    <w:rsid w:val="007510F3"/>
    <w:rsid w:val="00753377"/>
    <w:rsid w:val="007541DA"/>
    <w:rsid w:val="00761780"/>
    <w:rsid w:val="00766E02"/>
    <w:rsid w:val="00783867"/>
    <w:rsid w:val="00787F5F"/>
    <w:rsid w:val="007909F2"/>
    <w:rsid w:val="00794956"/>
    <w:rsid w:val="007A0A2F"/>
    <w:rsid w:val="007A3CDD"/>
    <w:rsid w:val="007A5A17"/>
    <w:rsid w:val="007B2975"/>
    <w:rsid w:val="007B6E59"/>
    <w:rsid w:val="007B7207"/>
    <w:rsid w:val="007C0A62"/>
    <w:rsid w:val="007D0F07"/>
    <w:rsid w:val="007D361E"/>
    <w:rsid w:val="007D38C0"/>
    <w:rsid w:val="007D49E3"/>
    <w:rsid w:val="007E2127"/>
    <w:rsid w:val="007E70A3"/>
    <w:rsid w:val="007F08B2"/>
    <w:rsid w:val="007F15FB"/>
    <w:rsid w:val="007F1B1F"/>
    <w:rsid w:val="008026B6"/>
    <w:rsid w:val="0080387C"/>
    <w:rsid w:val="0080499D"/>
    <w:rsid w:val="008067C8"/>
    <w:rsid w:val="00807319"/>
    <w:rsid w:val="00815AA1"/>
    <w:rsid w:val="00824875"/>
    <w:rsid w:val="0083024B"/>
    <w:rsid w:val="00830CE1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5E58"/>
    <w:rsid w:val="00893861"/>
    <w:rsid w:val="008A39E5"/>
    <w:rsid w:val="008B2AE7"/>
    <w:rsid w:val="008B725F"/>
    <w:rsid w:val="008C6953"/>
    <w:rsid w:val="008C7A97"/>
    <w:rsid w:val="008D2A73"/>
    <w:rsid w:val="008D34AF"/>
    <w:rsid w:val="008D6115"/>
    <w:rsid w:val="008D6CA1"/>
    <w:rsid w:val="008E72B2"/>
    <w:rsid w:val="008F08D8"/>
    <w:rsid w:val="008F3565"/>
    <w:rsid w:val="008F37ED"/>
    <w:rsid w:val="008F51E3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71466"/>
    <w:rsid w:val="00972CEC"/>
    <w:rsid w:val="009770E2"/>
    <w:rsid w:val="00986F17"/>
    <w:rsid w:val="00986F34"/>
    <w:rsid w:val="00990C18"/>
    <w:rsid w:val="009918CE"/>
    <w:rsid w:val="00992F2A"/>
    <w:rsid w:val="009967D3"/>
    <w:rsid w:val="009A1F09"/>
    <w:rsid w:val="009A5113"/>
    <w:rsid w:val="009A77E9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45DA"/>
    <w:rsid w:val="00A3698F"/>
    <w:rsid w:val="00A43D61"/>
    <w:rsid w:val="00A44904"/>
    <w:rsid w:val="00A44BE9"/>
    <w:rsid w:val="00A45954"/>
    <w:rsid w:val="00A46FF0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736C4"/>
    <w:rsid w:val="00A80C3C"/>
    <w:rsid w:val="00A83192"/>
    <w:rsid w:val="00A83366"/>
    <w:rsid w:val="00A83781"/>
    <w:rsid w:val="00A83996"/>
    <w:rsid w:val="00A85599"/>
    <w:rsid w:val="00A870B1"/>
    <w:rsid w:val="00A924D8"/>
    <w:rsid w:val="00AA5FFB"/>
    <w:rsid w:val="00AA799B"/>
    <w:rsid w:val="00AB0CE2"/>
    <w:rsid w:val="00AB37B3"/>
    <w:rsid w:val="00AB69B6"/>
    <w:rsid w:val="00AC1207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1A50"/>
    <w:rsid w:val="00B92D20"/>
    <w:rsid w:val="00B93B7D"/>
    <w:rsid w:val="00BA515E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12AB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2DB5"/>
    <w:rsid w:val="00CE3A4C"/>
    <w:rsid w:val="00CE445E"/>
    <w:rsid w:val="00CE50FE"/>
    <w:rsid w:val="00CF4297"/>
    <w:rsid w:val="00CF4695"/>
    <w:rsid w:val="00D01C29"/>
    <w:rsid w:val="00D05AEA"/>
    <w:rsid w:val="00D12741"/>
    <w:rsid w:val="00D14D26"/>
    <w:rsid w:val="00D157D7"/>
    <w:rsid w:val="00D158F9"/>
    <w:rsid w:val="00D17A23"/>
    <w:rsid w:val="00D20CAA"/>
    <w:rsid w:val="00D242B6"/>
    <w:rsid w:val="00D3003E"/>
    <w:rsid w:val="00D31B9A"/>
    <w:rsid w:val="00D32EBE"/>
    <w:rsid w:val="00D42F30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8466D"/>
    <w:rsid w:val="00D92D6A"/>
    <w:rsid w:val="00D92F41"/>
    <w:rsid w:val="00D968BE"/>
    <w:rsid w:val="00D970EE"/>
    <w:rsid w:val="00DA5900"/>
    <w:rsid w:val="00DA7849"/>
    <w:rsid w:val="00DC7D40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DF5628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27030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5147"/>
    <w:rsid w:val="00E97BE2"/>
    <w:rsid w:val="00EA01B1"/>
    <w:rsid w:val="00EA0ACA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02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1E98"/>
    <w:rsid w:val="00F43EAA"/>
    <w:rsid w:val="00F47029"/>
    <w:rsid w:val="00F529D9"/>
    <w:rsid w:val="00F54AAE"/>
    <w:rsid w:val="00F60445"/>
    <w:rsid w:val="00F7285F"/>
    <w:rsid w:val="00F7455D"/>
    <w:rsid w:val="00F856B3"/>
    <w:rsid w:val="00F97C80"/>
    <w:rsid w:val="00FA02A6"/>
    <w:rsid w:val="00FA0A12"/>
    <w:rsid w:val="00FA12F9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361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8E10E-7548-4B0E-A8B0-53D375289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9124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16</cp:revision>
  <cp:lastPrinted>2014-01-28T17:22:00Z</cp:lastPrinted>
  <dcterms:created xsi:type="dcterms:W3CDTF">2016-07-01T12:38:00Z</dcterms:created>
  <dcterms:modified xsi:type="dcterms:W3CDTF">2016-07-01T15:58:00Z</dcterms:modified>
</cp:coreProperties>
</file>