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46A" w:rsidRDefault="00C8046A" w:rsidP="00C8046A">
      <w:pPr>
        <w:rPr>
          <w:szCs w:val="22"/>
        </w:rPr>
      </w:pPr>
    </w:p>
    <w:p w:rsidR="00C8046A" w:rsidRDefault="00C8046A" w:rsidP="00C8046A">
      <w:pPr>
        <w:rPr>
          <w:szCs w:val="22"/>
        </w:rPr>
      </w:pPr>
    </w:p>
    <w:p w:rsidR="00C8046A" w:rsidRDefault="00C8046A" w:rsidP="00C8046A">
      <w:pPr>
        <w:rPr>
          <w:szCs w:val="22"/>
        </w:rPr>
      </w:pPr>
    </w:p>
    <w:p w:rsidR="006D1772" w:rsidRPr="00CC75D3" w:rsidRDefault="00A83192" w:rsidP="006D1772">
      <w:pPr>
        <w:jc w:val="center"/>
        <w:rPr>
          <w:b/>
          <w:color w:val="0070C0"/>
          <w:sz w:val="32"/>
          <w:szCs w:val="32"/>
        </w:rPr>
      </w:pPr>
      <w:r w:rsidRPr="00CC75D3">
        <w:rPr>
          <w:b/>
          <w:color w:val="0070C0"/>
          <w:sz w:val="32"/>
          <w:szCs w:val="32"/>
        </w:rPr>
        <w:t>Программа тура «</w:t>
      </w:r>
      <w:r w:rsidR="0062256E">
        <w:rPr>
          <w:b/>
          <w:color w:val="0070C0"/>
          <w:sz w:val="32"/>
          <w:szCs w:val="32"/>
        </w:rPr>
        <w:t>Заповедный Байкал</w:t>
      </w:r>
      <w:r w:rsidRPr="00CC75D3">
        <w:rPr>
          <w:b/>
          <w:color w:val="0070C0"/>
          <w:sz w:val="32"/>
          <w:szCs w:val="32"/>
        </w:rPr>
        <w:t xml:space="preserve">», </w:t>
      </w:r>
      <w:r w:rsidR="0062256E">
        <w:rPr>
          <w:b/>
          <w:color w:val="0070C0"/>
          <w:sz w:val="32"/>
          <w:szCs w:val="32"/>
        </w:rPr>
        <w:t>6 дней</w:t>
      </w:r>
    </w:p>
    <w:p w:rsidR="00A83192" w:rsidRDefault="0062256E" w:rsidP="00A83192">
      <w:pPr>
        <w:jc w:val="center"/>
        <w:rPr>
          <w:color w:val="0070C0"/>
          <w:sz w:val="22"/>
          <w:szCs w:val="22"/>
        </w:rPr>
      </w:pPr>
      <w:r>
        <w:rPr>
          <w:color w:val="0070C0"/>
          <w:sz w:val="22"/>
          <w:szCs w:val="22"/>
        </w:rPr>
        <w:t>Увлекательное и размеренное путешествие по самым интересным и красивым уголкам Байкала</w:t>
      </w:r>
      <w:r w:rsidR="008F2818">
        <w:rPr>
          <w:color w:val="0070C0"/>
          <w:sz w:val="22"/>
          <w:szCs w:val="22"/>
        </w:rPr>
        <w:t>. Комфорт и восхищение – вот эмоции этого тура!</w:t>
      </w:r>
    </w:p>
    <w:p w:rsidR="00A83192" w:rsidRPr="00CC75D3" w:rsidRDefault="00A83192" w:rsidP="00A83192">
      <w:pPr>
        <w:jc w:val="center"/>
        <w:rPr>
          <w:color w:val="0070C0"/>
          <w:sz w:val="22"/>
          <w:szCs w:val="22"/>
        </w:rPr>
      </w:pPr>
    </w:p>
    <w:p w:rsidR="00F2410D" w:rsidRDefault="00F2410D" w:rsidP="00A83192">
      <w:pPr>
        <w:rPr>
          <w:b/>
          <w:sz w:val="22"/>
          <w:szCs w:val="22"/>
        </w:rPr>
        <w:sectPr w:rsidR="00F2410D" w:rsidSect="00326C01">
          <w:headerReference w:type="first" r:id="rId8"/>
          <w:endnotePr>
            <w:numFmt w:val="decimal"/>
          </w:endnotePr>
          <w:pgSz w:w="11906" w:h="16838" w:code="9"/>
          <w:pgMar w:top="567" w:right="567" w:bottom="425" w:left="709" w:header="431" w:footer="720" w:gutter="0"/>
          <w:cols w:space="720"/>
          <w:titlePg/>
        </w:sectPr>
      </w:pPr>
    </w:p>
    <w:p w:rsidR="00A83192" w:rsidRPr="00CC75D3" w:rsidRDefault="00A83192" w:rsidP="00A83192">
      <w:pPr>
        <w:rPr>
          <w:sz w:val="22"/>
          <w:szCs w:val="22"/>
        </w:rPr>
      </w:pPr>
      <w:r w:rsidRPr="00CC75D3">
        <w:rPr>
          <w:b/>
          <w:sz w:val="22"/>
          <w:szCs w:val="22"/>
        </w:rPr>
        <w:lastRenderedPageBreak/>
        <w:t>Продолжительность:</w:t>
      </w:r>
      <w:r w:rsidR="0033559D">
        <w:rPr>
          <w:b/>
          <w:sz w:val="22"/>
          <w:szCs w:val="22"/>
        </w:rPr>
        <w:t xml:space="preserve"> </w:t>
      </w:r>
      <w:r w:rsidR="008F2818">
        <w:rPr>
          <w:sz w:val="22"/>
          <w:szCs w:val="22"/>
        </w:rPr>
        <w:t>6 дней / 5 ночей</w:t>
      </w:r>
    </w:p>
    <w:p w:rsidR="00A83192" w:rsidRPr="00CC75D3" w:rsidRDefault="00A83192" w:rsidP="00A83192">
      <w:pPr>
        <w:rPr>
          <w:sz w:val="22"/>
          <w:szCs w:val="22"/>
        </w:rPr>
      </w:pPr>
      <w:r w:rsidRPr="00CC75D3">
        <w:rPr>
          <w:b/>
          <w:sz w:val="22"/>
          <w:szCs w:val="22"/>
        </w:rPr>
        <w:t>Количество человек в группе</w:t>
      </w:r>
      <w:r w:rsidRPr="00CC75D3">
        <w:rPr>
          <w:sz w:val="22"/>
          <w:szCs w:val="22"/>
        </w:rPr>
        <w:t xml:space="preserve">: </w:t>
      </w:r>
      <w:r w:rsidR="00157DEA">
        <w:rPr>
          <w:sz w:val="22"/>
          <w:szCs w:val="22"/>
        </w:rPr>
        <w:t xml:space="preserve">до </w:t>
      </w:r>
      <w:r w:rsidR="008F2818">
        <w:rPr>
          <w:sz w:val="22"/>
          <w:szCs w:val="22"/>
        </w:rPr>
        <w:t>8</w:t>
      </w:r>
    </w:p>
    <w:p w:rsidR="00A83192" w:rsidRDefault="00A83192" w:rsidP="00A83192">
      <w:pPr>
        <w:rPr>
          <w:sz w:val="22"/>
          <w:szCs w:val="22"/>
        </w:rPr>
      </w:pPr>
      <w:r w:rsidRPr="00CC75D3">
        <w:rPr>
          <w:b/>
          <w:sz w:val="22"/>
          <w:szCs w:val="22"/>
        </w:rPr>
        <w:t>Время проведения:</w:t>
      </w:r>
      <w:r w:rsidRPr="00CC75D3">
        <w:rPr>
          <w:sz w:val="22"/>
          <w:szCs w:val="22"/>
        </w:rPr>
        <w:t xml:space="preserve"> Май – </w:t>
      </w:r>
      <w:r>
        <w:rPr>
          <w:sz w:val="22"/>
          <w:szCs w:val="22"/>
        </w:rPr>
        <w:t xml:space="preserve">Октябрь </w:t>
      </w:r>
      <w:r w:rsidRPr="00CC75D3">
        <w:rPr>
          <w:sz w:val="22"/>
          <w:szCs w:val="22"/>
        </w:rPr>
        <w:t xml:space="preserve"> 2016</w:t>
      </w:r>
    </w:p>
    <w:p w:rsidR="008F2818" w:rsidRDefault="00F2410D" w:rsidP="00F2410D">
      <w:pPr>
        <w:rPr>
          <w:sz w:val="22"/>
          <w:szCs w:val="22"/>
        </w:rPr>
      </w:pPr>
      <w:r w:rsidRPr="002A5942">
        <w:rPr>
          <w:b/>
          <w:sz w:val="22"/>
          <w:szCs w:val="22"/>
        </w:rPr>
        <w:lastRenderedPageBreak/>
        <w:t>Места на Байкале:</w:t>
      </w:r>
      <w:r>
        <w:rPr>
          <w:sz w:val="22"/>
          <w:szCs w:val="22"/>
        </w:rPr>
        <w:t xml:space="preserve"> </w:t>
      </w:r>
      <w:r w:rsidR="008F2818">
        <w:rPr>
          <w:sz w:val="22"/>
          <w:szCs w:val="22"/>
        </w:rPr>
        <w:t>КБЖД</w:t>
      </w:r>
      <w:r w:rsidR="0033559D">
        <w:rPr>
          <w:sz w:val="22"/>
          <w:szCs w:val="22"/>
        </w:rPr>
        <w:t xml:space="preserve">, </w:t>
      </w:r>
      <w:r w:rsidR="000D09BA">
        <w:rPr>
          <w:sz w:val="22"/>
          <w:szCs w:val="22"/>
        </w:rPr>
        <w:t xml:space="preserve">Танхой, </w:t>
      </w:r>
      <w:r w:rsidR="008F2818">
        <w:rPr>
          <w:sz w:val="22"/>
          <w:szCs w:val="22"/>
        </w:rPr>
        <w:t>Листвянка, о-в Ольхон, Шумакские источники</w:t>
      </w:r>
    </w:p>
    <w:p w:rsidR="00F2410D" w:rsidRPr="00CC75D3" w:rsidRDefault="00F2410D" w:rsidP="00F2410D">
      <w:pPr>
        <w:rPr>
          <w:sz w:val="22"/>
          <w:szCs w:val="22"/>
        </w:rPr>
      </w:pPr>
      <w:r w:rsidRPr="002A5942">
        <w:rPr>
          <w:b/>
          <w:sz w:val="22"/>
          <w:szCs w:val="22"/>
        </w:rPr>
        <w:t>Интересно:</w:t>
      </w:r>
      <w:r>
        <w:rPr>
          <w:sz w:val="22"/>
          <w:szCs w:val="22"/>
        </w:rPr>
        <w:t xml:space="preserve"> </w:t>
      </w:r>
      <w:r w:rsidR="008F2818">
        <w:rPr>
          <w:sz w:val="22"/>
          <w:szCs w:val="22"/>
        </w:rPr>
        <w:t>Заповедные тропы</w:t>
      </w:r>
      <w:r w:rsidR="000D09BA">
        <w:rPr>
          <w:sz w:val="22"/>
          <w:szCs w:val="22"/>
        </w:rPr>
        <w:t xml:space="preserve">, </w:t>
      </w:r>
      <w:r w:rsidR="00F07D21">
        <w:rPr>
          <w:sz w:val="22"/>
          <w:szCs w:val="22"/>
        </w:rPr>
        <w:t>круиз, целебные источники в горах, вертолетный тур, шаман</w:t>
      </w:r>
    </w:p>
    <w:p w:rsidR="00F2410D" w:rsidRDefault="00F2410D" w:rsidP="00A83192">
      <w:pPr>
        <w:rPr>
          <w:sz w:val="22"/>
          <w:szCs w:val="22"/>
        </w:rPr>
        <w:sectPr w:rsidR="00F2410D" w:rsidSect="00F2410D">
          <w:endnotePr>
            <w:numFmt w:val="decimal"/>
          </w:endnotePr>
          <w:type w:val="continuous"/>
          <w:pgSz w:w="11906" w:h="16838" w:code="9"/>
          <w:pgMar w:top="567" w:right="567" w:bottom="425" w:left="709" w:header="431" w:footer="720" w:gutter="0"/>
          <w:cols w:num="2" w:space="720"/>
          <w:titlePg/>
        </w:sectPr>
      </w:pPr>
    </w:p>
    <w:p w:rsidR="00A83192" w:rsidRDefault="00A83192" w:rsidP="00A83192">
      <w:pPr>
        <w:rPr>
          <w:sz w:val="22"/>
          <w:szCs w:val="22"/>
        </w:rPr>
      </w:pPr>
    </w:p>
    <w:p w:rsidR="00A83192" w:rsidRDefault="00A83192" w:rsidP="00A83192">
      <w:pPr>
        <w:rPr>
          <w:sz w:val="22"/>
          <w:szCs w:val="22"/>
        </w:rPr>
        <w:sectPr w:rsidR="00A83192" w:rsidSect="00F2410D">
          <w:endnotePr>
            <w:numFmt w:val="decimal"/>
          </w:endnotePr>
          <w:type w:val="continuous"/>
          <w:pgSz w:w="11906" w:h="16838" w:code="9"/>
          <w:pgMar w:top="567" w:right="567" w:bottom="425" w:left="709" w:header="431" w:footer="720" w:gutter="0"/>
          <w:cols w:space="720"/>
          <w:titlePg/>
        </w:sectPr>
      </w:pPr>
    </w:p>
    <w:p w:rsidR="00A83192" w:rsidRPr="00CC75D3" w:rsidRDefault="00A83192" w:rsidP="00F2410D">
      <w:pPr>
        <w:jc w:val="center"/>
        <w:rPr>
          <w:color w:val="0070C0"/>
          <w:sz w:val="22"/>
          <w:szCs w:val="22"/>
        </w:rPr>
      </w:pPr>
      <w:r w:rsidRPr="00CC75D3">
        <w:rPr>
          <w:color w:val="0070C0"/>
          <w:sz w:val="22"/>
          <w:szCs w:val="22"/>
        </w:rPr>
        <w:lastRenderedPageBreak/>
        <w:t>Программа тура</w:t>
      </w:r>
    </w:p>
    <w:p w:rsidR="00A43D61" w:rsidRPr="00A43D61" w:rsidRDefault="00A43D61" w:rsidP="00A43D61">
      <w:pPr>
        <w:rPr>
          <w:sz w:val="24"/>
          <w:szCs w:val="24"/>
        </w:rPr>
      </w:pPr>
    </w:p>
    <w:p w:rsidR="00A43D61" w:rsidRPr="002D5C4D" w:rsidRDefault="002D5C4D" w:rsidP="002D5C4D">
      <w:pPr>
        <w:pStyle w:val="a9"/>
        <w:shd w:val="clear" w:color="auto" w:fill="FFFFFF"/>
        <w:spacing w:after="0"/>
        <w:ind w:firstLine="709"/>
        <w:textAlignment w:val="baseline"/>
      </w:pPr>
      <w:r>
        <w:rPr>
          <w:rStyle w:val="aa"/>
          <w:bdr w:val="none" w:sz="0" w:space="0" w:color="auto" w:frame="1"/>
        </w:rPr>
        <w:t xml:space="preserve"> </w:t>
      </w:r>
      <w:r w:rsidR="00A43D61" w:rsidRPr="002D5C4D">
        <w:rPr>
          <w:rStyle w:val="aa"/>
          <w:bdr w:val="none" w:sz="0" w:space="0" w:color="auto" w:frame="1"/>
        </w:rPr>
        <w:t>1 день</w:t>
      </w:r>
    </w:p>
    <w:p w:rsidR="00015BD7" w:rsidRPr="002D5C4D" w:rsidRDefault="00015BD7" w:rsidP="0086392B">
      <w:pPr>
        <w:pStyle w:val="a9"/>
        <w:shd w:val="clear" w:color="auto" w:fill="FFFFFF"/>
        <w:spacing w:after="0"/>
        <w:ind w:firstLine="709"/>
        <w:jc w:val="center"/>
        <w:textAlignment w:val="baseline"/>
      </w:pPr>
      <w:r w:rsidRPr="002D5C4D">
        <w:t>Утром гид группы встретит всех путешественник</w:t>
      </w:r>
      <w:r w:rsidR="002D5C4D">
        <w:t>ов в аэропорту города Иркутск. Позавтракав, н</w:t>
      </w:r>
      <w:r w:rsidRPr="002D5C4D">
        <w:t xml:space="preserve">а комфортабельном туристическом автобусе гости отправятся на первую встречу с Байкалом. Чтобы сократить время трансфера, </w:t>
      </w:r>
      <w:r w:rsidR="002D5C4D">
        <w:t>сначала доедем</w:t>
      </w:r>
      <w:r w:rsidRPr="002D5C4D">
        <w:t xml:space="preserve"> до поселка Култук на юге Байкала (130 км, время в пути 2 часа), а там пере</w:t>
      </w:r>
      <w:r w:rsidR="002D5C4D">
        <w:t>сядем</w:t>
      </w:r>
      <w:r w:rsidRPr="002D5C4D">
        <w:t xml:space="preserve"> на комфортабельный корабль, который довезет </w:t>
      </w:r>
      <w:r w:rsidR="002D5C4D">
        <w:t xml:space="preserve">Вас </w:t>
      </w:r>
      <w:r w:rsidRPr="002D5C4D">
        <w:t>до гостиницы (время в пути 1,5 часа).По прибытии размещение в номерах ведомственной гостиницы ВСЖД Центра деловых связей, на 137ом км Кругобайкальской железной дороги.</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Гостей будет ждать вкусный байкальский обед. После обеда – отдых. Вечером гид проведет первую экскурсию по берегу Байкала.</w:t>
      </w:r>
    </w:p>
    <w:p w:rsidR="00015BD7" w:rsidRPr="002D5C4D" w:rsidRDefault="00015BD7" w:rsidP="002D5C4D">
      <w:pPr>
        <w:pStyle w:val="a9"/>
        <w:shd w:val="clear" w:color="auto" w:fill="FFFFFF"/>
        <w:spacing w:after="0"/>
        <w:ind w:firstLine="709"/>
        <w:textAlignment w:val="baseline"/>
      </w:pPr>
    </w:p>
    <w:p w:rsidR="00015BD7" w:rsidRPr="002D5C4D" w:rsidRDefault="0086392B" w:rsidP="0086392B">
      <w:pPr>
        <w:pStyle w:val="a9"/>
        <w:shd w:val="clear" w:color="auto" w:fill="FFFFFF"/>
        <w:spacing w:after="0"/>
        <w:ind w:firstLine="709"/>
        <w:jc w:val="center"/>
        <w:textAlignment w:val="baseline"/>
      </w:pPr>
      <w:r>
        <w:rPr>
          <w:noProof/>
        </w:rPr>
        <w:drawing>
          <wp:inline distT="0" distB="0" distL="0" distR="0">
            <wp:extent cx="5412084" cy="1800000"/>
            <wp:effectExtent l="19050" t="0" r="0" b="0"/>
            <wp:docPr id="1" name="Рисунок 1" descr="C:\Users\Loya\Добрый Байкал\ТУРЫ И ПРЕДЛОЖЕНИЯ\ВИП туры\Заповедный Байк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ya\Добрый Байкал\ТУРЫ И ПРЕДЛОЖЕНИЯ\ВИП туры\Заповедный Байкал\1.jpg"/>
                    <pic:cNvPicPr>
                      <a:picLocks noChangeAspect="1" noChangeArrowheads="1"/>
                    </pic:cNvPicPr>
                  </pic:nvPicPr>
                  <pic:blipFill>
                    <a:blip r:embed="rId9"/>
                    <a:srcRect/>
                    <a:stretch>
                      <a:fillRect/>
                    </a:stretch>
                  </pic:blipFill>
                  <pic:spPr bwMode="auto">
                    <a:xfrm>
                      <a:off x="0" y="0"/>
                      <a:ext cx="5412084" cy="1800000"/>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textAlignment w:val="baseline"/>
      </w:pPr>
    </w:p>
    <w:p w:rsidR="00015BD7" w:rsidRDefault="00015BD7" w:rsidP="002D5C4D">
      <w:pPr>
        <w:pStyle w:val="a9"/>
        <w:shd w:val="clear" w:color="auto" w:fill="FFFFFF"/>
        <w:spacing w:after="0"/>
        <w:ind w:firstLine="709"/>
      </w:pPr>
      <w:r w:rsidRPr="002D5C4D">
        <w:rPr>
          <w:b/>
        </w:rPr>
        <w:t xml:space="preserve">Центр деловых связей ВСЖД </w:t>
      </w:r>
      <w:r w:rsidRPr="002D5C4D">
        <w:t>был построен в 1996 году под руководством Восточно-сибирской железной дороги, находится в распадке речки Шарыжалгай  на территории Прибайкальского национального парка  для принятия высокопоставленных гостей. И на сегодняшний момент эта база открыта не для всех.</w:t>
      </w:r>
    </w:p>
    <w:p w:rsidR="00E4722F" w:rsidRPr="002D5C4D" w:rsidRDefault="00E4722F" w:rsidP="002D5C4D">
      <w:pPr>
        <w:pStyle w:val="a9"/>
        <w:shd w:val="clear" w:color="auto" w:fill="FFFFFF"/>
        <w:spacing w:after="0"/>
        <w:ind w:firstLine="709"/>
      </w:pPr>
    </w:p>
    <w:p w:rsidR="00015BD7" w:rsidRPr="002D5C4D" w:rsidRDefault="00015BD7" w:rsidP="002D5C4D">
      <w:pPr>
        <w:pStyle w:val="a9"/>
        <w:shd w:val="clear" w:color="auto" w:fill="FFFFFF"/>
        <w:spacing w:after="0"/>
        <w:ind w:firstLine="709"/>
        <w:jc w:val="center"/>
      </w:pPr>
      <w:r w:rsidRPr="002D5C4D">
        <w:rPr>
          <w:noProof/>
        </w:rPr>
        <w:drawing>
          <wp:inline distT="0" distB="0" distL="0" distR="0">
            <wp:extent cx="2695575" cy="1794510"/>
            <wp:effectExtent l="19050" t="0" r="9525" b="0"/>
            <wp:docPr id="4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a:srcRect/>
                    <a:stretch>
                      <a:fillRect/>
                    </a:stretch>
                  </pic:blipFill>
                  <pic:spPr bwMode="auto">
                    <a:xfrm>
                      <a:off x="0" y="0"/>
                      <a:ext cx="2695575" cy="1794510"/>
                    </a:xfrm>
                    <a:prstGeom prst="rect">
                      <a:avLst/>
                    </a:prstGeom>
                    <a:noFill/>
                    <a:ln w="9525">
                      <a:noFill/>
                      <a:miter lim="800000"/>
                      <a:headEnd/>
                      <a:tailEnd/>
                    </a:ln>
                  </pic:spPr>
                </pic:pic>
              </a:graphicData>
            </a:graphic>
          </wp:inline>
        </w:drawing>
      </w:r>
      <w:r w:rsidR="00E4722F">
        <w:t xml:space="preserve"> </w:t>
      </w:r>
      <w:r w:rsidRPr="002D5C4D">
        <w:rPr>
          <w:noProof/>
        </w:rPr>
        <w:drawing>
          <wp:inline distT="0" distB="0" distL="0" distR="0">
            <wp:extent cx="2715895" cy="1801495"/>
            <wp:effectExtent l="19050" t="0" r="8255" b="0"/>
            <wp:docPr id="41"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srcRect/>
                    <a:stretch>
                      <a:fillRect/>
                    </a:stretch>
                  </pic:blipFill>
                  <pic:spPr bwMode="auto">
                    <a:xfrm>
                      <a:off x="0" y="0"/>
                      <a:ext cx="2715895" cy="1801495"/>
                    </a:xfrm>
                    <a:prstGeom prst="rect">
                      <a:avLst/>
                    </a:prstGeom>
                    <a:noFill/>
                    <a:ln w="9525">
                      <a:noFill/>
                      <a:miter lim="800000"/>
                      <a:headEnd/>
                      <a:tailEnd/>
                    </a:ln>
                  </pic:spPr>
                </pic:pic>
              </a:graphicData>
            </a:graphic>
          </wp:inline>
        </w:drawing>
      </w:r>
    </w:p>
    <w:p w:rsidR="00015BD7" w:rsidRDefault="00015BD7" w:rsidP="002D5C4D">
      <w:pPr>
        <w:pStyle w:val="a9"/>
        <w:shd w:val="clear" w:color="auto" w:fill="FFFFFF"/>
        <w:spacing w:after="0"/>
        <w:ind w:firstLine="709"/>
        <w:rPr>
          <w:rStyle w:val="apple-converted-space"/>
        </w:rPr>
      </w:pPr>
      <w:r w:rsidRPr="002D5C4D">
        <w:t xml:space="preserve">Центр деловых связей  ВСЖД располагает комфортабельными номерами: апартаменты. Все номера оборудованы итальянской мебелью, современной электрической бытовой техникой, </w:t>
      </w:r>
      <w:r w:rsidRPr="002D5C4D">
        <w:lastRenderedPageBreak/>
        <w:t>телевизорами, а также прочими необходимыми аксессуарами, соответствующими самым высоким мировым стандартам.</w:t>
      </w:r>
      <w:r w:rsidRPr="002D5C4D">
        <w:rPr>
          <w:rStyle w:val="apple-converted-space"/>
        </w:rPr>
        <w:t> </w:t>
      </w:r>
    </w:p>
    <w:p w:rsidR="00E4722F" w:rsidRPr="002D5C4D" w:rsidRDefault="00E4722F" w:rsidP="002D5C4D">
      <w:pPr>
        <w:pStyle w:val="a9"/>
        <w:shd w:val="clear" w:color="auto" w:fill="FFFFFF"/>
        <w:spacing w:after="0"/>
        <w:ind w:firstLine="709"/>
        <w:rPr>
          <w:rStyle w:val="apple-converted-space"/>
        </w:rPr>
      </w:pPr>
    </w:p>
    <w:p w:rsidR="00015BD7" w:rsidRDefault="00015BD7" w:rsidP="002D5C4D">
      <w:pPr>
        <w:pStyle w:val="a9"/>
        <w:shd w:val="clear" w:color="auto" w:fill="FFFFFF"/>
        <w:spacing w:after="0"/>
        <w:ind w:firstLine="709"/>
        <w:jc w:val="center"/>
      </w:pPr>
      <w:r w:rsidRPr="002D5C4D">
        <w:rPr>
          <w:noProof/>
        </w:rPr>
        <w:drawing>
          <wp:inline distT="0" distB="0" distL="0" distR="0">
            <wp:extent cx="2701257" cy="1800000"/>
            <wp:effectExtent l="19050" t="0" r="3843" b="0"/>
            <wp:docPr id="40"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2" cstate="print"/>
                    <a:srcRect/>
                    <a:stretch>
                      <a:fillRect/>
                    </a:stretch>
                  </pic:blipFill>
                  <pic:spPr bwMode="auto">
                    <a:xfrm>
                      <a:off x="0" y="0"/>
                      <a:ext cx="2701257" cy="1800000"/>
                    </a:xfrm>
                    <a:prstGeom prst="rect">
                      <a:avLst/>
                    </a:prstGeom>
                    <a:noFill/>
                    <a:ln w="9525">
                      <a:noFill/>
                      <a:miter lim="800000"/>
                      <a:headEnd/>
                      <a:tailEnd/>
                    </a:ln>
                  </pic:spPr>
                </pic:pic>
              </a:graphicData>
            </a:graphic>
          </wp:inline>
        </w:drawing>
      </w:r>
      <w:r w:rsidR="00E4722F">
        <w:t xml:space="preserve"> </w:t>
      </w:r>
      <w:r w:rsidRPr="002D5C4D">
        <w:rPr>
          <w:noProof/>
        </w:rPr>
        <w:drawing>
          <wp:inline distT="0" distB="0" distL="0" distR="0">
            <wp:extent cx="2701257" cy="1800000"/>
            <wp:effectExtent l="19050" t="0" r="3843" b="0"/>
            <wp:docPr id="39"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3" cstate="print"/>
                    <a:srcRect/>
                    <a:stretch>
                      <a:fillRect/>
                    </a:stretch>
                  </pic:blipFill>
                  <pic:spPr bwMode="auto">
                    <a:xfrm>
                      <a:off x="0" y="0"/>
                      <a:ext cx="2701257" cy="1800000"/>
                    </a:xfrm>
                    <a:prstGeom prst="rect">
                      <a:avLst/>
                    </a:prstGeom>
                    <a:noFill/>
                    <a:ln w="9525">
                      <a:noFill/>
                      <a:miter lim="800000"/>
                      <a:headEnd/>
                      <a:tailEnd/>
                    </a:ln>
                  </pic:spPr>
                </pic:pic>
              </a:graphicData>
            </a:graphic>
          </wp:inline>
        </w:drawing>
      </w:r>
    </w:p>
    <w:p w:rsidR="00E4722F" w:rsidRPr="002D5C4D" w:rsidRDefault="00E4722F" w:rsidP="002D5C4D">
      <w:pPr>
        <w:pStyle w:val="a9"/>
        <w:shd w:val="clear" w:color="auto" w:fill="FFFFFF"/>
        <w:spacing w:after="0"/>
        <w:ind w:firstLine="709"/>
        <w:jc w:val="center"/>
      </w:pPr>
    </w:p>
    <w:p w:rsidR="00015BD7" w:rsidRPr="002D5C4D" w:rsidRDefault="00015BD7" w:rsidP="002D5C4D">
      <w:pPr>
        <w:pStyle w:val="a9"/>
        <w:shd w:val="clear" w:color="auto" w:fill="FFFFFF"/>
        <w:spacing w:after="0"/>
        <w:ind w:firstLine="709"/>
        <w:jc w:val="center"/>
      </w:pPr>
      <w:r w:rsidRPr="002D5C4D">
        <w:rPr>
          <w:noProof/>
        </w:rPr>
        <w:drawing>
          <wp:inline distT="0" distB="0" distL="0" distR="0">
            <wp:extent cx="2691285" cy="1800000"/>
            <wp:effectExtent l="19050" t="0" r="0" b="0"/>
            <wp:docPr id="38"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srcRect/>
                    <a:stretch>
                      <a:fillRect/>
                    </a:stretch>
                  </pic:blipFill>
                  <pic:spPr bwMode="auto">
                    <a:xfrm>
                      <a:off x="0" y="0"/>
                      <a:ext cx="2691285" cy="1800000"/>
                    </a:xfrm>
                    <a:prstGeom prst="rect">
                      <a:avLst/>
                    </a:prstGeom>
                    <a:noFill/>
                    <a:ln w="9525">
                      <a:noFill/>
                      <a:miter lim="800000"/>
                      <a:headEnd/>
                      <a:tailEnd/>
                    </a:ln>
                  </pic:spPr>
                </pic:pic>
              </a:graphicData>
            </a:graphic>
          </wp:inline>
        </w:drawing>
      </w:r>
      <w:r w:rsidR="00E4722F">
        <w:t xml:space="preserve"> </w:t>
      </w:r>
      <w:r w:rsidRPr="002D5C4D">
        <w:rPr>
          <w:noProof/>
        </w:rPr>
        <w:drawing>
          <wp:inline distT="0" distB="0" distL="0" distR="0">
            <wp:extent cx="2701259" cy="1800000"/>
            <wp:effectExtent l="19050" t="0" r="3841" b="0"/>
            <wp:docPr id="3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5" cstate="print"/>
                    <a:srcRect/>
                    <a:stretch>
                      <a:fillRect/>
                    </a:stretch>
                  </pic:blipFill>
                  <pic:spPr bwMode="auto">
                    <a:xfrm>
                      <a:off x="0" y="0"/>
                      <a:ext cx="2701259" cy="1800000"/>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pPr>
      <w:r w:rsidRPr="002D5C4D">
        <w:br/>
        <w:t>Внешний вид всего комплекса, расположенного у самого берега о. Байкал, в сочетании с уникальной природой, создает впечатление внутреннего покоя, тишины и умиротворенности.</w:t>
      </w:r>
    </w:p>
    <w:p w:rsidR="00015BD7" w:rsidRPr="002D5C4D" w:rsidRDefault="00015BD7" w:rsidP="002D5C4D">
      <w:pPr>
        <w:pStyle w:val="a9"/>
        <w:shd w:val="clear" w:color="auto" w:fill="FFFFFF"/>
        <w:spacing w:after="0"/>
        <w:ind w:firstLine="709"/>
        <w:textAlignment w:val="baseline"/>
      </w:pPr>
      <w:r w:rsidRPr="002D5C4D">
        <w:rPr>
          <w:shd w:val="clear" w:color="auto" w:fill="FFFFFF"/>
        </w:rPr>
        <w:t>На территории расположен отдельно-стоящий комплекс с русской баней, турецкой баней (хамамом), бассейном, а также бильярдом на 2 этаже. Для любителей активного отдыха на территории расположен открытый теннисный корт, возможен прокат водных скутеров.</w:t>
      </w:r>
      <w:r w:rsidR="00E4722F">
        <w:rPr>
          <w:shd w:val="clear" w:color="auto" w:fill="FFFFFF"/>
        </w:rPr>
        <w:t xml:space="preserve"> </w:t>
      </w:r>
      <w:r w:rsidRPr="002D5C4D">
        <w:rPr>
          <w:shd w:val="clear" w:color="auto" w:fill="FFFFFF"/>
        </w:rPr>
        <w:t>Территория объекта очень богата и подойдет на самый взыскательный вкус.  Летом на территории открыты веранды, где возможно насладиться природой национального парка и видами Байкала. Также на территории расположены водяная мельница, водопад, искусственные водоемы, кованые мостики, смотровые площадки, беседки, уличный бассейн, прокат водной техники и пристань для теплоходов.</w:t>
      </w:r>
      <w:r w:rsidRPr="002D5C4D">
        <w:rPr>
          <w:rStyle w:val="apple-converted-space"/>
          <w:shd w:val="clear" w:color="auto" w:fill="FFFFFF"/>
        </w:rPr>
        <w:t> </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Питание включено: вода и перекус в автобусе, обед и ужин.</w:t>
      </w:r>
    </w:p>
    <w:p w:rsidR="00015BD7" w:rsidRPr="002D5C4D" w:rsidRDefault="00015BD7" w:rsidP="002D5C4D">
      <w:pPr>
        <w:pStyle w:val="a9"/>
        <w:shd w:val="clear" w:color="auto" w:fill="FFFFFF"/>
        <w:spacing w:after="0"/>
        <w:ind w:firstLine="709"/>
        <w:textAlignment w:val="baseline"/>
        <w:rPr>
          <w:b/>
        </w:rPr>
      </w:pPr>
      <w:r w:rsidRPr="002D5C4D">
        <w:rPr>
          <w:b/>
          <w:bCs/>
        </w:rPr>
        <w:br/>
      </w:r>
      <w:r w:rsidR="00E4722F">
        <w:rPr>
          <w:b/>
        </w:rPr>
        <w:t xml:space="preserve">            </w:t>
      </w:r>
      <w:r w:rsidRPr="002D5C4D">
        <w:rPr>
          <w:b/>
        </w:rPr>
        <w:t>2 день</w:t>
      </w:r>
    </w:p>
    <w:p w:rsidR="00015BD7" w:rsidRDefault="00015BD7" w:rsidP="002D5C4D">
      <w:pPr>
        <w:pStyle w:val="a9"/>
        <w:shd w:val="clear" w:color="auto" w:fill="FFFFFF"/>
        <w:spacing w:after="0"/>
        <w:ind w:firstLine="709"/>
        <w:textAlignment w:val="baseline"/>
      </w:pPr>
      <w:r w:rsidRPr="002D5C4D">
        <w:t>Сегодня гостей ожидает пересечение озера Байкал и экскурсия по заповедным тропам Байкальского биосферного заповедника.</w:t>
      </w:r>
    </w:p>
    <w:p w:rsidR="00B71861" w:rsidRDefault="00B71861" w:rsidP="002D5C4D">
      <w:pPr>
        <w:pStyle w:val="a9"/>
        <w:shd w:val="clear" w:color="auto" w:fill="FFFFFF"/>
        <w:spacing w:after="0"/>
        <w:ind w:firstLine="709"/>
        <w:textAlignment w:val="baseline"/>
      </w:pPr>
    </w:p>
    <w:p w:rsidR="00B71861" w:rsidRDefault="00B71861" w:rsidP="00B71861">
      <w:pPr>
        <w:pStyle w:val="a9"/>
        <w:shd w:val="clear" w:color="auto" w:fill="FFFFFF"/>
        <w:spacing w:after="0"/>
        <w:ind w:firstLine="709"/>
        <w:jc w:val="center"/>
        <w:textAlignment w:val="baseline"/>
      </w:pPr>
      <w:r>
        <w:rPr>
          <w:noProof/>
        </w:rPr>
        <w:drawing>
          <wp:inline distT="0" distB="0" distL="0" distR="0">
            <wp:extent cx="2701971" cy="1800000"/>
            <wp:effectExtent l="19050" t="0" r="3129" b="0"/>
            <wp:docPr id="57" name="Рисунок 57" descr="C:\Users\Loya\Добрый Байкал\ТУРЫ И ПРЕДЛОЖЕНИЯ\ВИП туры\галс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oya\Добрый Байкал\ТУРЫ И ПРЕДЛОЖЕНИЯ\ВИП туры\галсан.jpg"/>
                    <pic:cNvPicPr>
                      <a:picLocks noChangeAspect="1" noChangeArrowheads="1"/>
                    </pic:cNvPicPr>
                  </pic:nvPicPr>
                  <pic:blipFill>
                    <a:blip r:embed="rId16"/>
                    <a:srcRect/>
                    <a:stretch>
                      <a:fillRect/>
                    </a:stretch>
                  </pic:blipFill>
                  <pic:spPr bwMode="auto">
                    <a:xfrm>
                      <a:off x="0" y="0"/>
                      <a:ext cx="2701971" cy="1800000"/>
                    </a:xfrm>
                    <a:prstGeom prst="rect">
                      <a:avLst/>
                    </a:prstGeom>
                    <a:noFill/>
                    <a:ln w="9525">
                      <a:noFill/>
                      <a:miter lim="800000"/>
                      <a:headEnd/>
                      <a:tailEnd/>
                    </a:ln>
                  </pic:spPr>
                </pic:pic>
              </a:graphicData>
            </a:graphic>
          </wp:inline>
        </w:drawing>
      </w:r>
      <w:r>
        <w:t xml:space="preserve"> </w:t>
      </w:r>
      <w:r>
        <w:rPr>
          <w:noProof/>
        </w:rPr>
        <w:drawing>
          <wp:inline distT="0" distB="0" distL="0" distR="0">
            <wp:extent cx="2705992" cy="1800000"/>
            <wp:effectExtent l="19050" t="0" r="0" b="0"/>
            <wp:docPr id="44" name="Рисунок 58" descr="C:\Users\Loya\Добрый Байкал\ТУРЫ И ПРЕДЛОЖЕНИЯ\ВИП туры\галсан-каюткомп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ya\Добрый Байкал\ТУРЫ И ПРЕДЛОЖЕНИЯ\ВИП туры\галсан-каюткомпания.jpg"/>
                    <pic:cNvPicPr>
                      <a:picLocks noChangeAspect="1" noChangeArrowheads="1"/>
                    </pic:cNvPicPr>
                  </pic:nvPicPr>
                  <pic:blipFill>
                    <a:blip r:embed="rId17"/>
                    <a:srcRect/>
                    <a:stretch>
                      <a:fillRect/>
                    </a:stretch>
                  </pic:blipFill>
                  <pic:spPr bwMode="auto">
                    <a:xfrm>
                      <a:off x="0" y="0"/>
                      <a:ext cx="2705992" cy="1800000"/>
                    </a:xfrm>
                    <a:prstGeom prst="rect">
                      <a:avLst/>
                    </a:prstGeom>
                    <a:noFill/>
                    <a:ln w="9525">
                      <a:noFill/>
                      <a:miter lim="800000"/>
                      <a:headEnd/>
                      <a:tailEnd/>
                    </a:ln>
                  </pic:spPr>
                </pic:pic>
              </a:graphicData>
            </a:graphic>
          </wp:inline>
        </w:drawing>
      </w:r>
    </w:p>
    <w:p w:rsidR="00B71861" w:rsidRPr="002D5C4D" w:rsidRDefault="00B71861"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rPr>
          <w:rStyle w:val="aa"/>
          <w:shd w:val="clear" w:color="auto" w:fill="FFFFFF"/>
        </w:rPr>
        <w:t>Байкальский биосферный заповедник</w:t>
      </w:r>
      <w:r w:rsidRPr="002D5C4D">
        <w:rPr>
          <w:rStyle w:val="apple-converted-space"/>
          <w:shd w:val="clear" w:color="auto" w:fill="FFFFFF"/>
        </w:rPr>
        <w:t> </w:t>
      </w:r>
      <w:r w:rsidRPr="002D5C4D">
        <w:rPr>
          <w:shd w:val="clear" w:color="auto" w:fill="FFFFFF"/>
        </w:rPr>
        <w:t xml:space="preserve">включен в международную сеть биосферных резерватов. Территория заповедника и заказника входит в состав участка Всемирного природного наследия "Озеро Байкал". Экологическая тропа проходит вдоль таких интересных объектов, как долина реки Осиновка, тёмнохвойная тайга, редкие растения, водопад, пункты отдыха, живописные </w:t>
      </w:r>
      <w:r w:rsidRPr="002D5C4D">
        <w:rPr>
          <w:shd w:val="clear" w:color="auto" w:fill="FFFFFF"/>
        </w:rPr>
        <w:lastRenderedPageBreak/>
        <w:t>горные ландшафты, выходы угольных пластов, места работы старателей-золотодобытчиков далёкого прошлого.</w:t>
      </w:r>
    </w:p>
    <w:p w:rsidR="00015BD7" w:rsidRPr="002D5C4D" w:rsidRDefault="00015BD7" w:rsidP="002D5C4D">
      <w:pPr>
        <w:pStyle w:val="a9"/>
        <w:shd w:val="clear" w:color="auto" w:fill="FFFFFF"/>
        <w:spacing w:after="0"/>
        <w:ind w:firstLine="709"/>
        <w:textAlignment w:val="baseline"/>
      </w:pPr>
    </w:p>
    <w:p w:rsidR="00015BD7" w:rsidRPr="002D5C4D" w:rsidRDefault="006F7FF0" w:rsidP="002D5C4D">
      <w:pPr>
        <w:pStyle w:val="a9"/>
        <w:shd w:val="clear" w:color="auto" w:fill="FFFFFF"/>
        <w:spacing w:after="0"/>
        <w:ind w:firstLine="709"/>
        <w:jc w:val="center"/>
        <w:textAlignment w:val="baseline"/>
      </w:pPr>
      <w:r>
        <w:rPr>
          <w:noProof/>
        </w:rPr>
        <w:drawing>
          <wp:inline distT="0" distB="0" distL="0" distR="0">
            <wp:extent cx="2697841" cy="1800000"/>
            <wp:effectExtent l="19050" t="0" r="7259" b="0"/>
            <wp:docPr id="55" name="Рисунок 55" descr="C:\Users\Loya\фото для работы\соб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oya\фото для работы\соболь.jpg"/>
                    <pic:cNvPicPr>
                      <a:picLocks noChangeAspect="1" noChangeArrowheads="1"/>
                    </pic:cNvPicPr>
                  </pic:nvPicPr>
                  <pic:blipFill>
                    <a:blip r:embed="rId18" cstate="print"/>
                    <a:srcRect/>
                    <a:stretch>
                      <a:fillRect/>
                    </a:stretch>
                  </pic:blipFill>
                  <pic:spPr bwMode="auto">
                    <a:xfrm>
                      <a:off x="0" y="0"/>
                      <a:ext cx="2697841" cy="1800000"/>
                    </a:xfrm>
                    <a:prstGeom prst="rect">
                      <a:avLst/>
                    </a:prstGeom>
                    <a:noFill/>
                    <a:ln w="9525">
                      <a:noFill/>
                      <a:miter lim="800000"/>
                      <a:headEnd/>
                      <a:tailEnd/>
                    </a:ln>
                  </pic:spPr>
                </pic:pic>
              </a:graphicData>
            </a:graphic>
          </wp:inline>
        </w:drawing>
      </w:r>
      <w:r>
        <w:t xml:space="preserve"> </w:t>
      </w:r>
      <w:r w:rsidR="00015BD7" w:rsidRPr="002D5C4D">
        <w:rPr>
          <w:noProof/>
        </w:rPr>
        <w:drawing>
          <wp:inline distT="0" distB="0" distL="0" distR="0">
            <wp:extent cx="2718537" cy="1800000"/>
            <wp:effectExtent l="19050" t="0" r="5613" b="0"/>
            <wp:docPr id="33" name="Рисунок 9" descr="_DSC5424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DSC5424 р"/>
                    <pic:cNvPicPr>
                      <a:picLocks noChangeAspect="1" noChangeArrowheads="1"/>
                    </pic:cNvPicPr>
                  </pic:nvPicPr>
                  <pic:blipFill>
                    <a:blip r:embed="rId19"/>
                    <a:srcRect/>
                    <a:stretch>
                      <a:fillRect/>
                    </a:stretch>
                  </pic:blipFill>
                  <pic:spPr bwMode="auto">
                    <a:xfrm>
                      <a:off x="0" y="0"/>
                      <a:ext cx="2718537" cy="1800000"/>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Опытные экскурсоводы расскажут об истории озера и этого заповедного уголка. На обратном пути для гостей будет организована рыбалка с борта корабля.</w:t>
      </w:r>
    </w:p>
    <w:p w:rsidR="00015BD7" w:rsidRPr="002D5C4D" w:rsidRDefault="00015BD7" w:rsidP="002D5C4D">
      <w:pPr>
        <w:pStyle w:val="a9"/>
        <w:shd w:val="clear" w:color="auto" w:fill="FFFFFF"/>
        <w:spacing w:after="0"/>
        <w:ind w:firstLine="709"/>
        <w:textAlignment w:val="baseline"/>
      </w:pPr>
      <w:r w:rsidRPr="002D5C4D">
        <w:t>Обед повар приготовит прямо на корабле. Вечером по возвращении на турбазу – ужин.</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Питание включено: завтрак и ужин в ресторане гостиницы, обед на корабле.</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rPr>
          <w:b/>
        </w:rPr>
      </w:pPr>
      <w:r w:rsidRPr="002D5C4D">
        <w:rPr>
          <w:b/>
        </w:rPr>
        <w:t>3 день</w:t>
      </w:r>
    </w:p>
    <w:p w:rsidR="00015BD7" w:rsidRPr="002D5C4D" w:rsidRDefault="00015BD7" w:rsidP="002D5C4D">
      <w:pPr>
        <w:pStyle w:val="a9"/>
        <w:shd w:val="clear" w:color="auto" w:fill="FFFFFF"/>
        <w:spacing w:after="0"/>
        <w:ind w:firstLine="709"/>
        <w:textAlignment w:val="baseline"/>
      </w:pPr>
      <w:r w:rsidRPr="002D5C4D">
        <w:t>Сегодня день будет также насыщен впечатлениями.</w:t>
      </w:r>
    </w:p>
    <w:p w:rsidR="00015BD7" w:rsidRPr="002D5C4D" w:rsidRDefault="00015BD7" w:rsidP="002D5C4D">
      <w:pPr>
        <w:pStyle w:val="a9"/>
        <w:shd w:val="clear" w:color="auto" w:fill="FFFFFF"/>
        <w:spacing w:after="0"/>
        <w:ind w:firstLine="709"/>
        <w:textAlignment w:val="baseline"/>
      </w:pPr>
      <w:r w:rsidRPr="002D5C4D">
        <w:t xml:space="preserve">После завтрака и сборов – посадка на ваш корабль и отправление в небольшой круиз. В первой половине дня вас ждет познавательная экскурсия по Кругобайкальской железной дороге. </w:t>
      </w:r>
    </w:p>
    <w:p w:rsidR="00015BD7" w:rsidRPr="002D5C4D" w:rsidRDefault="00015BD7" w:rsidP="002D5C4D">
      <w:pPr>
        <w:pStyle w:val="a9"/>
        <w:shd w:val="clear" w:color="auto" w:fill="FFFFFF"/>
        <w:spacing w:after="0"/>
        <w:ind w:firstLine="709"/>
        <w:textAlignment w:val="baseline"/>
      </w:pPr>
      <w:r w:rsidRPr="002D5C4D">
        <w:t>Во время экскурсии для гостей будет накрыт вкуснейший байкальский обед на корабле.</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ind w:firstLine="709"/>
        <w:jc w:val="center"/>
        <w:rPr>
          <w:sz w:val="24"/>
          <w:szCs w:val="24"/>
        </w:rPr>
      </w:pPr>
      <w:r w:rsidRPr="002D5C4D">
        <w:rPr>
          <w:noProof/>
          <w:sz w:val="24"/>
          <w:szCs w:val="24"/>
        </w:rPr>
        <w:drawing>
          <wp:inline distT="0" distB="0" distL="0" distR="0">
            <wp:extent cx="2702560" cy="1801495"/>
            <wp:effectExtent l="19050" t="0" r="2540" b="0"/>
            <wp:docPr id="32" name="Рисунок 1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pic:cNvPicPr>
                      <a:picLocks noChangeAspect="1" noChangeArrowheads="1"/>
                    </pic:cNvPicPr>
                  </pic:nvPicPr>
                  <pic:blipFill>
                    <a:blip r:embed="rId20" cstate="print"/>
                    <a:srcRect/>
                    <a:stretch>
                      <a:fillRect/>
                    </a:stretch>
                  </pic:blipFill>
                  <pic:spPr bwMode="auto">
                    <a:xfrm>
                      <a:off x="0" y="0"/>
                      <a:ext cx="2702560" cy="1801495"/>
                    </a:xfrm>
                    <a:prstGeom prst="rect">
                      <a:avLst/>
                    </a:prstGeom>
                    <a:noFill/>
                    <a:ln w="9525">
                      <a:noFill/>
                      <a:miter lim="800000"/>
                      <a:headEnd/>
                      <a:tailEnd/>
                    </a:ln>
                  </pic:spPr>
                </pic:pic>
              </a:graphicData>
            </a:graphic>
          </wp:inline>
        </w:drawing>
      </w:r>
      <w:r w:rsidRPr="002D5C4D">
        <w:rPr>
          <w:noProof/>
          <w:sz w:val="24"/>
          <w:szCs w:val="24"/>
        </w:rPr>
        <w:drawing>
          <wp:inline distT="0" distB="0" distL="0" distR="0">
            <wp:extent cx="2695575" cy="1801495"/>
            <wp:effectExtent l="19050" t="0" r="9525" b="0"/>
            <wp:docPr id="31" name="Рисунок 1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
                    <pic:cNvPicPr>
                      <a:picLocks noChangeAspect="1" noChangeArrowheads="1"/>
                    </pic:cNvPicPr>
                  </pic:nvPicPr>
                  <pic:blipFill>
                    <a:blip r:embed="rId21" cstate="print"/>
                    <a:srcRect/>
                    <a:stretch>
                      <a:fillRect/>
                    </a:stretch>
                  </pic:blipFill>
                  <pic:spPr bwMode="auto">
                    <a:xfrm>
                      <a:off x="0" y="0"/>
                      <a:ext cx="2695575" cy="1801495"/>
                    </a:xfrm>
                    <a:prstGeom prst="rect">
                      <a:avLst/>
                    </a:prstGeom>
                    <a:noFill/>
                    <a:ln w="9525">
                      <a:noFill/>
                      <a:miter lim="800000"/>
                      <a:headEnd/>
                      <a:tailEnd/>
                    </a:ln>
                  </pic:spPr>
                </pic:pic>
              </a:graphicData>
            </a:graphic>
          </wp:inline>
        </w:drawing>
      </w:r>
    </w:p>
    <w:p w:rsidR="00015BD7" w:rsidRPr="002D5C4D" w:rsidRDefault="00015BD7" w:rsidP="002D5C4D">
      <w:pPr>
        <w:ind w:firstLine="709"/>
        <w:rPr>
          <w:sz w:val="24"/>
          <w:szCs w:val="24"/>
        </w:rPr>
      </w:pPr>
    </w:p>
    <w:p w:rsidR="00015BD7" w:rsidRPr="002D5C4D" w:rsidRDefault="00015BD7" w:rsidP="002D5C4D">
      <w:pPr>
        <w:ind w:firstLine="709"/>
        <w:rPr>
          <w:sz w:val="24"/>
          <w:szCs w:val="24"/>
        </w:rPr>
      </w:pPr>
      <w:r w:rsidRPr="002D5C4D">
        <w:rPr>
          <w:sz w:val="24"/>
          <w:szCs w:val="24"/>
        </w:rPr>
        <w:t xml:space="preserve">Кругобайкальскую железную дорогу можно по праву назвать главной рукотворной достопримечательностью на Байкале. Это уникальный памятник архитектуры и инженерного искусства, часть Транссиба и одно из красивейших мест Прибайкалья. </w:t>
      </w:r>
    </w:p>
    <w:p w:rsidR="00015BD7" w:rsidRDefault="00015BD7" w:rsidP="002D5C4D">
      <w:pPr>
        <w:ind w:firstLine="709"/>
        <w:rPr>
          <w:sz w:val="24"/>
          <w:szCs w:val="24"/>
        </w:rPr>
      </w:pPr>
      <w:r w:rsidRPr="002D5C4D">
        <w:rPr>
          <w:sz w:val="24"/>
          <w:szCs w:val="24"/>
        </w:rPr>
        <w:t>КБЖД называют «золотой пряжкой» стального пояса России - это самая дорогая и самая красивая железная дорога, построенная еще в царские времена. Эту дорогу строили с 1896 по 1900 год архитекторы и инженеры из России, Италии, Латвии, Польши и Албании. За два года и три месяца были построено 39 тоннелей, 16 каменных галерей, 248 мостов и виадуков. Дорога прокладывалась по самой кромке побережья, через склоны Приморского хребта.</w:t>
      </w:r>
    </w:p>
    <w:p w:rsidR="000F76E5" w:rsidRPr="002D5C4D" w:rsidRDefault="000F76E5" w:rsidP="002D5C4D">
      <w:pPr>
        <w:ind w:firstLine="709"/>
        <w:rPr>
          <w:sz w:val="24"/>
          <w:szCs w:val="24"/>
        </w:rPr>
      </w:pPr>
    </w:p>
    <w:p w:rsidR="00015BD7" w:rsidRPr="002D5C4D" w:rsidRDefault="00015BD7" w:rsidP="002D5C4D">
      <w:pPr>
        <w:pStyle w:val="a9"/>
        <w:shd w:val="clear" w:color="auto" w:fill="FFFFFF"/>
        <w:spacing w:after="0"/>
        <w:ind w:firstLine="709"/>
        <w:textAlignment w:val="baseline"/>
      </w:pPr>
      <w:r w:rsidRPr="002D5C4D">
        <w:t>Экскурсия займет около 5 часов. По прибытии корабля в пос. Листвянка вас ожидает вторая экскурсия на сегодня – в музей Байкала.</w:t>
      </w:r>
      <w:r w:rsidR="000F76E5">
        <w:t xml:space="preserve"> </w:t>
      </w:r>
      <w:r w:rsidRPr="002D5C4D">
        <w:t xml:space="preserve">Лимнологический музей – это 3 этажа интересных аквариумов, макетов, интерактивных экранов, и залы с животнными. Кроме того, гости  попадут в зал микроскопов, где им откроется тайный НАНОмир Байкала. В этом зале туристы обычно проводят по 30-40 минут! В конце экскурсии всех участников ждет виртуальное погружение на дно Байкала в батискафе! </w:t>
      </w:r>
    </w:p>
    <w:p w:rsidR="00015BD7" w:rsidRPr="002D5C4D" w:rsidRDefault="00015BD7" w:rsidP="002D5C4D">
      <w:pPr>
        <w:ind w:firstLine="709"/>
        <w:rPr>
          <w:sz w:val="24"/>
          <w:szCs w:val="24"/>
        </w:rPr>
      </w:pPr>
    </w:p>
    <w:p w:rsidR="00015BD7" w:rsidRPr="002D5C4D" w:rsidRDefault="00015BD7" w:rsidP="002D5C4D">
      <w:pPr>
        <w:ind w:firstLine="709"/>
        <w:jc w:val="center"/>
        <w:rPr>
          <w:sz w:val="24"/>
          <w:szCs w:val="24"/>
        </w:rPr>
      </w:pPr>
      <w:r w:rsidRPr="002D5C4D">
        <w:rPr>
          <w:noProof/>
          <w:sz w:val="24"/>
          <w:szCs w:val="24"/>
        </w:rPr>
        <w:lastRenderedPageBreak/>
        <w:drawing>
          <wp:inline distT="0" distB="0" distL="0" distR="0">
            <wp:extent cx="2702560" cy="1801495"/>
            <wp:effectExtent l="19050" t="0" r="2540" b="0"/>
            <wp:docPr id="12" name="Рисунок 1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
                    <pic:cNvPicPr>
                      <a:picLocks noChangeAspect="1" noChangeArrowheads="1"/>
                    </pic:cNvPicPr>
                  </pic:nvPicPr>
                  <pic:blipFill>
                    <a:blip r:embed="rId22"/>
                    <a:srcRect/>
                    <a:stretch>
                      <a:fillRect/>
                    </a:stretch>
                  </pic:blipFill>
                  <pic:spPr bwMode="auto">
                    <a:xfrm>
                      <a:off x="0" y="0"/>
                      <a:ext cx="2702560" cy="1801495"/>
                    </a:xfrm>
                    <a:prstGeom prst="rect">
                      <a:avLst/>
                    </a:prstGeom>
                    <a:noFill/>
                    <a:ln w="9525">
                      <a:noFill/>
                      <a:miter lim="800000"/>
                      <a:headEnd/>
                      <a:tailEnd/>
                    </a:ln>
                  </pic:spPr>
                </pic:pic>
              </a:graphicData>
            </a:graphic>
          </wp:inline>
        </w:drawing>
      </w:r>
      <w:r w:rsidR="000F76E5">
        <w:rPr>
          <w:sz w:val="24"/>
          <w:szCs w:val="24"/>
        </w:rPr>
        <w:t xml:space="preserve"> </w:t>
      </w:r>
      <w:r w:rsidRPr="002D5C4D">
        <w:rPr>
          <w:noProof/>
          <w:sz w:val="24"/>
          <w:szCs w:val="24"/>
        </w:rPr>
        <w:drawing>
          <wp:inline distT="0" distB="0" distL="0" distR="0">
            <wp:extent cx="2702560" cy="1801495"/>
            <wp:effectExtent l="19050" t="0" r="2540" b="0"/>
            <wp:docPr id="13" name="Рисунок 1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
                    <pic:cNvPicPr>
                      <a:picLocks noChangeAspect="1" noChangeArrowheads="1"/>
                    </pic:cNvPicPr>
                  </pic:nvPicPr>
                  <pic:blipFill>
                    <a:blip r:embed="rId23" cstate="print"/>
                    <a:srcRect/>
                    <a:stretch>
                      <a:fillRect/>
                    </a:stretch>
                  </pic:blipFill>
                  <pic:spPr bwMode="auto">
                    <a:xfrm>
                      <a:off x="0" y="0"/>
                      <a:ext cx="2702560" cy="1801495"/>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Вечером, после экскурсии, гости могут посетить самый большой на Байкале сувенирный рынок. После  - отправление в Иркутск на комфортабельном микроавтобусе. По прибытии размещение в номерах ДеЛюкс отеля КортьярдМарииотт 4*. Ужин в ресторане отеля  (блюда европейской и байкальской кухни).</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Питание включено: завтрак в гостинице на Байкале, обед на корабле, ужин в ресторане Марриотт в Иркутск.</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rPr>
          <w:b/>
        </w:rPr>
      </w:pPr>
      <w:r w:rsidRPr="002D5C4D">
        <w:rPr>
          <w:b/>
        </w:rPr>
        <w:t>4 день</w:t>
      </w:r>
    </w:p>
    <w:p w:rsidR="00015BD7" w:rsidRPr="002D5C4D" w:rsidRDefault="00015BD7" w:rsidP="002D5C4D">
      <w:pPr>
        <w:pStyle w:val="a9"/>
        <w:shd w:val="clear" w:color="auto" w:fill="FFFFFF"/>
        <w:spacing w:after="0"/>
        <w:ind w:firstLine="709"/>
        <w:textAlignment w:val="baseline"/>
      </w:pPr>
      <w:r w:rsidRPr="002D5C4D">
        <w:t>В этот день путешественники отправятся на вертолете на остров Ольхон. Для перелета предоставляется комфортабельный вертолет МИ-8</w:t>
      </w:r>
      <w:r w:rsidR="000F76E5">
        <w:t>, либо другое воздушное судно в зависимости от количества участников в туре</w:t>
      </w:r>
      <w:r w:rsidRPr="002D5C4D">
        <w:t>.  Воздушн</w:t>
      </w:r>
      <w:r w:rsidR="000F76E5">
        <w:t>ые</w:t>
      </w:r>
      <w:r w:rsidRPr="002D5C4D">
        <w:t xml:space="preserve"> суд</w:t>
      </w:r>
      <w:r w:rsidR="000F76E5">
        <w:t xml:space="preserve">а </w:t>
      </w:r>
      <w:r w:rsidRPr="002D5C4D">
        <w:t>отвеча</w:t>
      </w:r>
      <w:r w:rsidR="000F76E5">
        <w:t>ют</w:t>
      </w:r>
      <w:r w:rsidRPr="002D5C4D">
        <w:t xml:space="preserve"> всем требованиям безопасности.</w:t>
      </w:r>
    </w:p>
    <w:p w:rsidR="00015BD7" w:rsidRPr="002D5C4D" w:rsidRDefault="00015BD7" w:rsidP="002D5C4D">
      <w:pPr>
        <w:pStyle w:val="a9"/>
        <w:shd w:val="clear" w:color="auto" w:fill="FFFFFF"/>
        <w:spacing w:after="0"/>
        <w:ind w:firstLine="709"/>
        <w:textAlignment w:val="baseline"/>
      </w:pPr>
      <w:r w:rsidRPr="002D5C4D">
        <w:t xml:space="preserve">Из отеля на микроавтобусе гости поедут к месту посадки в вертолет. </w:t>
      </w:r>
    </w:p>
    <w:p w:rsidR="00015BD7" w:rsidRPr="002D5C4D" w:rsidRDefault="00015BD7" w:rsidP="002D5C4D">
      <w:pPr>
        <w:pStyle w:val="a9"/>
        <w:shd w:val="clear" w:color="auto" w:fill="FFFFFF"/>
        <w:spacing w:after="0"/>
        <w:ind w:firstLine="709"/>
        <w:textAlignment w:val="baseline"/>
      </w:pPr>
      <w:r w:rsidRPr="002D5C4D">
        <w:t>Во время перелета Иркутск – Ольхон гостям откроются потрясающие панорамы Байкала.</w:t>
      </w:r>
    </w:p>
    <w:p w:rsidR="00015BD7" w:rsidRPr="002D5C4D" w:rsidRDefault="00015BD7" w:rsidP="002D5C4D">
      <w:pPr>
        <w:pStyle w:val="a9"/>
        <w:shd w:val="clear" w:color="auto" w:fill="FFFFFF"/>
        <w:spacing w:after="0"/>
        <w:ind w:firstLine="709"/>
        <w:textAlignment w:val="baseline"/>
      </w:pPr>
      <w:r w:rsidRPr="002D5C4D">
        <w:t>Место посадки – мыс Хобой – самая северная точка на острове Ольхон. Это священное место полно тайн и загадок, окутано легендами и почитаемо шаманами всей Азии.</w:t>
      </w:r>
    </w:p>
    <w:p w:rsidR="00015BD7" w:rsidRPr="002D5C4D" w:rsidRDefault="00015BD7" w:rsidP="002D5C4D">
      <w:pPr>
        <w:pStyle w:val="a9"/>
        <w:shd w:val="clear" w:color="auto" w:fill="FFFFFF"/>
        <w:spacing w:after="0"/>
        <w:ind w:firstLine="709"/>
        <w:textAlignment w:val="baseline"/>
      </w:pPr>
      <w:r w:rsidRPr="002D5C4D">
        <w:t xml:space="preserve">Именно тут </w:t>
      </w:r>
      <w:r w:rsidR="000F76E5">
        <w:t>Вы</w:t>
      </w:r>
      <w:r w:rsidRPr="002D5C4D">
        <w:t xml:space="preserve"> провед</w:t>
      </w:r>
      <w:r w:rsidR="000F76E5">
        <w:t xml:space="preserve">ете </w:t>
      </w:r>
      <w:r w:rsidRPr="002D5C4D">
        <w:t>день. Гид проведет увлекательную экскурсию, а команда туроператора заранее организует пикниковую площадку с шатром, зоной отдыха и сан-узлом.</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jc w:val="center"/>
        <w:textAlignment w:val="baseline"/>
      </w:pPr>
      <w:r w:rsidRPr="00403B54">
        <w:rPr>
          <w:noProof/>
        </w:rPr>
        <w:drawing>
          <wp:inline distT="0" distB="0" distL="0" distR="0">
            <wp:extent cx="2695575" cy="1801495"/>
            <wp:effectExtent l="19050" t="0" r="9525" b="0"/>
            <wp:docPr id="14" name="Рисунок 14" descr="jule-292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le-2923-065"/>
                    <pic:cNvPicPr>
                      <a:picLocks noChangeAspect="1" noChangeArrowheads="1"/>
                    </pic:cNvPicPr>
                  </pic:nvPicPr>
                  <pic:blipFill>
                    <a:blip r:embed="rId24" cstate="print"/>
                    <a:srcRect/>
                    <a:stretch>
                      <a:fillRect/>
                    </a:stretch>
                  </pic:blipFill>
                  <pic:spPr bwMode="auto">
                    <a:xfrm>
                      <a:off x="0" y="0"/>
                      <a:ext cx="2695575" cy="1801495"/>
                    </a:xfrm>
                    <a:prstGeom prst="rect">
                      <a:avLst/>
                    </a:prstGeom>
                    <a:noFill/>
                    <a:ln w="9525">
                      <a:noFill/>
                      <a:miter lim="800000"/>
                      <a:headEnd/>
                      <a:tailEnd/>
                    </a:ln>
                  </pic:spPr>
                </pic:pic>
              </a:graphicData>
            </a:graphic>
          </wp:inline>
        </w:drawing>
      </w:r>
      <w:r w:rsidR="00403B54">
        <w:t xml:space="preserve"> </w:t>
      </w:r>
      <w:r w:rsidR="00403B54">
        <w:rPr>
          <w:noProof/>
        </w:rPr>
        <w:drawing>
          <wp:inline distT="0" distB="0" distL="0" distR="0">
            <wp:extent cx="2701259" cy="1800000"/>
            <wp:effectExtent l="19050" t="0" r="3841" b="0"/>
            <wp:docPr id="56" name="Рисунок 56" descr="C:\Users\Loya\фото для работы\ЛЕТО\места посещения\ольхон\_MG_1891п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oya\фото для работы\ЛЕТО\места посещения\ольхон\_MG_1891през.jpg"/>
                    <pic:cNvPicPr>
                      <a:picLocks noChangeAspect="1" noChangeArrowheads="1"/>
                    </pic:cNvPicPr>
                  </pic:nvPicPr>
                  <pic:blipFill>
                    <a:blip r:embed="rId25" cstate="print"/>
                    <a:srcRect/>
                    <a:stretch>
                      <a:fillRect/>
                    </a:stretch>
                  </pic:blipFill>
                  <pic:spPr bwMode="auto">
                    <a:xfrm>
                      <a:off x="0" y="0"/>
                      <a:ext cx="2701259" cy="1800000"/>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После прогулок и пикника гости на вертолете пролетят половину острова и приземлятся прямо у гостиницы возле поселка Хужир – в центре острова Ольхон.</w:t>
      </w:r>
    </w:p>
    <w:p w:rsidR="00015BD7" w:rsidRPr="002D5C4D" w:rsidRDefault="00015BD7" w:rsidP="002D5C4D">
      <w:pPr>
        <w:pStyle w:val="a9"/>
        <w:shd w:val="clear" w:color="auto" w:fill="FFFFFF"/>
        <w:spacing w:after="0"/>
        <w:ind w:firstLine="709"/>
        <w:jc w:val="center"/>
        <w:textAlignment w:val="baseline"/>
      </w:pPr>
    </w:p>
    <w:p w:rsidR="00015BD7" w:rsidRPr="002D5C4D" w:rsidRDefault="00015BD7" w:rsidP="002D5C4D">
      <w:pPr>
        <w:pStyle w:val="a9"/>
        <w:shd w:val="clear" w:color="auto" w:fill="FFFFFF"/>
        <w:spacing w:after="0"/>
        <w:ind w:firstLine="709"/>
        <w:jc w:val="center"/>
        <w:textAlignment w:val="baseline"/>
      </w:pPr>
      <w:r w:rsidRPr="002D5C4D">
        <w:rPr>
          <w:noProof/>
        </w:rPr>
        <w:drawing>
          <wp:inline distT="0" distB="0" distL="0" distR="0">
            <wp:extent cx="2702560" cy="1801495"/>
            <wp:effectExtent l="19050" t="0" r="2540" b="0"/>
            <wp:docPr id="9" name="Рисунок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26"/>
                    <a:srcRect/>
                    <a:stretch>
                      <a:fillRect/>
                    </a:stretch>
                  </pic:blipFill>
                  <pic:spPr bwMode="auto">
                    <a:xfrm>
                      <a:off x="0" y="0"/>
                      <a:ext cx="2702560" cy="1801495"/>
                    </a:xfrm>
                    <a:prstGeom prst="rect">
                      <a:avLst/>
                    </a:prstGeom>
                    <a:noFill/>
                    <a:ln w="9525">
                      <a:noFill/>
                      <a:miter lim="800000"/>
                      <a:headEnd/>
                      <a:tailEnd/>
                    </a:ln>
                  </pic:spPr>
                </pic:pic>
              </a:graphicData>
            </a:graphic>
          </wp:inline>
        </w:drawing>
      </w:r>
      <w:r w:rsidR="00403B54">
        <w:t xml:space="preserve"> </w:t>
      </w:r>
      <w:r w:rsidRPr="002D5C4D">
        <w:rPr>
          <w:noProof/>
        </w:rPr>
        <w:drawing>
          <wp:inline distT="0" distB="0" distL="0" distR="0">
            <wp:extent cx="2695575" cy="1801495"/>
            <wp:effectExtent l="19050" t="0" r="9525" b="0"/>
            <wp:docPr id="8" name="Рисунок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27"/>
                    <a:srcRect/>
                    <a:stretch>
                      <a:fillRect/>
                    </a:stretch>
                  </pic:blipFill>
                  <pic:spPr bwMode="auto">
                    <a:xfrm>
                      <a:off x="0" y="0"/>
                      <a:ext cx="2695575" cy="1801495"/>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jc w:val="center"/>
        <w:textAlignment w:val="baseline"/>
      </w:pPr>
    </w:p>
    <w:p w:rsidR="00015BD7" w:rsidRPr="002D5C4D" w:rsidRDefault="00015BD7" w:rsidP="002D5C4D">
      <w:pPr>
        <w:ind w:firstLine="709"/>
        <w:jc w:val="center"/>
        <w:rPr>
          <w:i/>
          <w:sz w:val="24"/>
          <w:szCs w:val="24"/>
        </w:rPr>
      </w:pPr>
      <w:r w:rsidRPr="002D5C4D">
        <w:rPr>
          <w:bCs/>
          <w:iCs/>
          <w:noProof/>
          <w:sz w:val="24"/>
          <w:szCs w:val="24"/>
        </w:rPr>
        <w:lastRenderedPageBreak/>
        <w:drawing>
          <wp:inline distT="0" distB="0" distL="0" distR="0">
            <wp:extent cx="2695575" cy="1801495"/>
            <wp:effectExtent l="19050" t="0" r="9525" b="0"/>
            <wp:docPr id="6" name="Рисунок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28"/>
                    <a:srcRect/>
                    <a:stretch>
                      <a:fillRect/>
                    </a:stretch>
                  </pic:blipFill>
                  <pic:spPr bwMode="auto">
                    <a:xfrm>
                      <a:off x="0" y="0"/>
                      <a:ext cx="2695575" cy="1801495"/>
                    </a:xfrm>
                    <a:prstGeom prst="rect">
                      <a:avLst/>
                    </a:prstGeom>
                    <a:noFill/>
                    <a:ln w="9525">
                      <a:noFill/>
                      <a:miter lim="800000"/>
                      <a:headEnd/>
                      <a:tailEnd/>
                    </a:ln>
                  </pic:spPr>
                </pic:pic>
              </a:graphicData>
            </a:graphic>
          </wp:inline>
        </w:drawing>
      </w:r>
      <w:r w:rsidR="00403B54">
        <w:rPr>
          <w:i/>
          <w:sz w:val="24"/>
          <w:szCs w:val="24"/>
        </w:rPr>
        <w:t xml:space="preserve"> </w:t>
      </w:r>
      <w:r w:rsidRPr="002D5C4D">
        <w:rPr>
          <w:noProof/>
          <w:sz w:val="24"/>
          <w:szCs w:val="24"/>
        </w:rPr>
        <w:drawing>
          <wp:inline distT="0" distB="0" distL="0" distR="0">
            <wp:extent cx="2695575" cy="1801495"/>
            <wp:effectExtent l="19050" t="0" r="9525" b="0"/>
            <wp:docPr id="21" name="Рисунок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29"/>
                    <a:srcRect/>
                    <a:stretch>
                      <a:fillRect/>
                    </a:stretch>
                  </pic:blipFill>
                  <pic:spPr bwMode="auto">
                    <a:xfrm>
                      <a:off x="0" y="0"/>
                      <a:ext cx="2695575" cy="1801495"/>
                    </a:xfrm>
                    <a:prstGeom prst="rect">
                      <a:avLst/>
                    </a:prstGeom>
                    <a:noFill/>
                    <a:ln w="9525">
                      <a:noFill/>
                      <a:miter lim="800000"/>
                      <a:headEnd/>
                      <a:tailEnd/>
                    </a:ln>
                  </pic:spPr>
                </pic:pic>
              </a:graphicData>
            </a:graphic>
          </wp:inline>
        </w:drawing>
      </w:r>
    </w:p>
    <w:p w:rsidR="00015BD7" w:rsidRPr="002D5C4D" w:rsidRDefault="00015BD7" w:rsidP="00403B54">
      <w:pPr>
        <w:pStyle w:val="a9"/>
        <w:shd w:val="clear" w:color="auto" w:fill="FFFFFF"/>
        <w:spacing w:after="0"/>
        <w:textAlignment w:val="baseline"/>
      </w:pPr>
    </w:p>
    <w:p w:rsidR="00CA6D2E" w:rsidRDefault="00015BD7" w:rsidP="002D5C4D">
      <w:pPr>
        <w:pStyle w:val="a9"/>
        <w:shd w:val="clear" w:color="auto" w:fill="FFFFFF"/>
        <w:spacing w:after="0"/>
        <w:ind w:firstLine="709"/>
        <w:textAlignment w:val="baseline"/>
      </w:pPr>
      <w:r w:rsidRPr="002D5C4D">
        <w:t xml:space="preserve">Для размещения предлагаются номера 1 категории в </w:t>
      </w:r>
      <w:r w:rsidR="00CA6D2E">
        <w:t>«</w:t>
      </w:r>
      <w:r w:rsidRPr="002D5C4D">
        <w:t>Байкал</w:t>
      </w:r>
      <w:r w:rsidR="00CA6D2E">
        <w:t xml:space="preserve"> </w:t>
      </w:r>
      <w:r w:rsidRPr="002D5C4D">
        <w:t>Вью</w:t>
      </w:r>
      <w:r w:rsidR="00CA6D2E">
        <w:t>»</w:t>
      </w:r>
      <w:r w:rsidRPr="002D5C4D">
        <w:t xml:space="preserve"> отеле. </w:t>
      </w:r>
    </w:p>
    <w:p w:rsidR="00015BD7" w:rsidRPr="002D5C4D" w:rsidRDefault="00015BD7" w:rsidP="002D5C4D">
      <w:pPr>
        <w:pStyle w:val="a9"/>
        <w:shd w:val="clear" w:color="auto" w:fill="FFFFFF"/>
        <w:spacing w:after="0"/>
        <w:ind w:firstLine="709"/>
        <w:textAlignment w:val="baseline"/>
      </w:pPr>
      <w:r w:rsidRPr="002D5C4D">
        <w:t xml:space="preserve">Вечером гостей ждет автомобильная экскурсия к скале-Шаманке – тут самые красивые закаты на острове! Недалеко от этого святого для бурят места гости встретятся с настоящим потомственным шаманом для беседы о традициях этого края. При желании </w:t>
      </w:r>
      <w:r w:rsidR="00CA6D2E">
        <w:t>можно</w:t>
      </w:r>
      <w:r w:rsidRPr="002D5C4D">
        <w:t xml:space="preserve"> приватно </w:t>
      </w:r>
      <w:r w:rsidR="00CA6D2E">
        <w:t xml:space="preserve">побеседовать и </w:t>
      </w:r>
      <w:r w:rsidRPr="002D5C4D">
        <w:t>задать личные вопросы шаману.</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 xml:space="preserve">Питание включено: завтрак в гостинице </w:t>
      </w:r>
      <w:r w:rsidR="00CA6D2E">
        <w:t>«</w:t>
      </w:r>
      <w:r w:rsidRPr="002D5C4D">
        <w:t>Марриотт</w:t>
      </w:r>
      <w:r w:rsidR="00CA6D2E">
        <w:t>»</w:t>
      </w:r>
      <w:r w:rsidRPr="002D5C4D">
        <w:t xml:space="preserve">, обед-пикник на мысе Хобой, ужин в ресторане отеля </w:t>
      </w:r>
      <w:r w:rsidR="00CA6D2E">
        <w:t>«</w:t>
      </w:r>
      <w:r w:rsidRPr="002D5C4D">
        <w:t>Байкал</w:t>
      </w:r>
      <w:r w:rsidR="00CA6D2E">
        <w:t xml:space="preserve"> </w:t>
      </w:r>
      <w:r w:rsidRPr="002D5C4D">
        <w:t>Вью</w:t>
      </w:r>
      <w:r w:rsidR="00CA6D2E">
        <w:t>»</w:t>
      </w:r>
      <w:r w:rsidRPr="002D5C4D">
        <w:t>.</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jc w:val="center"/>
        <w:textAlignment w:val="baseline"/>
      </w:pPr>
      <w:r w:rsidRPr="002D5C4D">
        <w:rPr>
          <w:noProof/>
        </w:rPr>
        <w:drawing>
          <wp:inline distT="0" distB="0" distL="0" distR="0">
            <wp:extent cx="2402205" cy="1801495"/>
            <wp:effectExtent l="19050" t="0" r="0" b="0"/>
            <wp:docPr id="22"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
                    <pic:cNvPicPr>
                      <a:picLocks noChangeAspect="1" noChangeArrowheads="1"/>
                    </pic:cNvPicPr>
                  </pic:nvPicPr>
                  <pic:blipFill>
                    <a:blip r:embed="rId30" cstate="print"/>
                    <a:srcRect/>
                    <a:stretch>
                      <a:fillRect/>
                    </a:stretch>
                  </pic:blipFill>
                  <pic:spPr bwMode="auto">
                    <a:xfrm>
                      <a:off x="0" y="0"/>
                      <a:ext cx="2402205" cy="1801495"/>
                    </a:xfrm>
                    <a:prstGeom prst="rect">
                      <a:avLst/>
                    </a:prstGeom>
                    <a:noFill/>
                    <a:ln w="9525">
                      <a:noFill/>
                      <a:miter lim="800000"/>
                      <a:headEnd/>
                      <a:tailEnd/>
                    </a:ln>
                  </pic:spPr>
                </pic:pic>
              </a:graphicData>
            </a:graphic>
          </wp:inline>
        </w:drawing>
      </w:r>
      <w:r w:rsidR="00CA6D2E">
        <w:t xml:space="preserve"> </w:t>
      </w:r>
      <w:r w:rsidRPr="002D5C4D">
        <w:rPr>
          <w:noProof/>
        </w:rPr>
        <w:drawing>
          <wp:inline distT="0" distB="0" distL="0" distR="0">
            <wp:extent cx="2695575" cy="1794510"/>
            <wp:effectExtent l="19050" t="0" r="9525" b="0"/>
            <wp:docPr id="23" name="Рисунок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31" cstate="print"/>
                    <a:srcRect/>
                    <a:stretch>
                      <a:fillRect/>
                    </a:stretch>
                  </pic:blipFill>
                  <pic:spPr bwMode="auto">
                    <a:xfrm>
                      <a:off x="0" y="0"/>
                      <a:ext cx="2695575" cy="1794510"/>
                    </a:xfrm>
                    <a:prstGeom prst="rect">
                      <a:avLst/>
                    </a:prstGeom>
                    <a:noFill/>
                    <a:ln w="9525">
                      <a:noFill/>
                      <a:miter lim="800000"/>
                      <a:headEnd/>
                      <a:tailEnd/>
                    </a:ln>
                  </pic:spPr>
                </pic:pic>
              </a:graphicData>
            </a:graphic>
          </wp:inline>
        </w:drawing>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t>Вертолет ночует на острове Ольхон, вместе с гостями.</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rPr>
          <w:b/>
        </w:rPr>
      </w:pPr>
      <w:r w:rsidRPr="002D5C4D">
        <w:rPr>
          <w:b/>
        </w:rPr>
        <w:t>5 день</w:t>
      </w:r>
    </w:p>
    <w:p w:rsidR="00015BD7" w:rsidRPr="002D5C4D" w:rsidRDefault="00015BD7" w:rsidP="002D5C4D">
      <w:pPr>
        <w:pStyle w:val="a9"/>
        <w:shd w:val="clear" w:color="auto" w:fill="FFFFFF"/>
        <w:spacing w:after="0"/>
        <w:ind w:firstLine="709"/>
        <w:textAlignment w:val="baseline"/>
      </w:pPr>
      <w:r w:rsidRPr="002D5C4D">
        <w:t>Продолжается вертолетный тур. Сегодня точка назначения – знаменитые целебные Шумакские источники, которые расположились глубоко в сибирских горах Восточного Саяна на высотке 1558 м. Административно эта территория относится к Окинскому району республики Бурятия, «жемчужине Сибири» или «Малому Тибету», как еще называют этот край.</w:t>
      </w:r>
    </w:p>
    <w:p w:rsidR="00015BD7" w:rsidRPr="002D5C4D" w:rsidRDefault="00015BD7" w:rsidP="002D5C4D">
      <w:pPr>
        <w:pStyle w:val="a9"/>
        <w:shd w:val="clear" w:color="auto" w:fill="FFFFFF"/>
        <w:spacing w:after="0"/>
        <w:ind w:firstLine="709"/>
        <w:textAlignment w:val="baseline"/>
      </w:pPr>
    </w:p>
    <w:p w:rsidR="00015BD7" w:rsidRDefault="00015BD7" w:rsidP="002D5C4D">
      <w:pPr>
        <w:pStyle w:val="a9"/>
        <w:shd w:val="clear" w:color="auto" w:fill="FFFFFF"/>
        <w:spacing w:after="0"/>
        <w:ind w:firstLine="709"/>
        <w:jc w:val="center"/>
        <w:textAlignment w:val="baseline"/>
      </w:pPr>
      <w:r w:rsidRPr="002D5C4D">
        <w:rPr>
          <w:noProof/>
        </w:rPr>
        <w:drawing>
          <wp:inline distT="0" distB="0" distL="0" distR="0">
            <wp:extent cx="2695575" cy="1801495"/>
            <wp:effectExtent l="19050" t="0" r="9525" b="0"/>
            <wp:docPr id="24" name="Рисунок 2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
                    <pic:cNvPicPr>
                      <a:picLocks noChangeAspect="1" noChangeArrowheads="1"/>
                    </pic:cNvPicPr>
                  </pic:nvPicPr>
                  <pic:blipFill>
                    <a:blip r:embed="rId32"/>
                    <a:srcRect/>
                    <a:stretch>
                      <a:fillRect/>
                    </a:stretch>
                  </pic:blipFill>
                  <pic:spPr bwMode="auto">
                    <a:xfrm>
                      <a:off x="0" y="0"/>
                      <a:ext cx="2695575" cy="1801495"/>
                    </a:xfrm>
                    <a:prstGeom prst="rect">
                      <a:avLst/>
                    </a:prstGeom>
                    <a:noFill/>
                    <a:ln w="9525">
                      <a:noFill/>
                      <a:miter lim="800000"/>
                      <a:headEnd/>
                      <a:tailEnd/>
                    </a:ln>
                  </pic:spPr>
                </pic:pic>
              </a:graphicData>
            </a:graphic>
          </wp:inline>
        </w:drawing>
      </w:r>
      <w:r w:rsidR="00CA6D2E">
        <w:t xml:space="preserve"> </w:t>
      </w:r>
      <w:r w:rsidRPr="002D5C4D">
        <w:rPr>
          <w:noProof/>
        </w:rPr>
        <w:drawing>
          <wp:inline distT="0" distB="0" distL="0" distR="0">
            <wp:extent cx="2695575" cy="1801495"/>
            <wp:effectExtent l="19050" t="0" r="9525" b="0"/>
            <wp:docPr id="4" name="Рисунок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33"/>
                    <a:srcRect/>
                    <a:stretch>
                      <a:fillRect/>
                    </a:stretch>
                  </pic:blipFill>
                  <pic:spPr bwMode="auto">
                    <a:xfrm>
                      <a:off x="0" y="0"/>
                      <a:ext cx="2695575" cy="1801495"/>
                    </a:xfrm>
                    <a:prstGeom prst="rect">
                      <a:avLst/>
                    </a:prstGeom>
                    <a:noFill/>
                    <a:ln w="9525">
                      <a:noFill/>
                      <a:miter lim="800000"/>
                      <a:headEnd/>
                      <a:tailEnd/>
                    </a:ln>
                  </pic:spPr>
                </pic:pic>
              </a:graphicData>
            </a:graphic>
          </wp:inline>
        </w:drawing>
      </w:r>
    </w:p>
    <w:p w:rsidR="00CA6D2E" w:rsidRPr="002D5C4D" w:rsidRDefault="00CA6D2E" w:rsidP="002D5C4D">
      <w:pPr>
        <w:pStyle w:val="a9"/>
        <w:shd w:val="clear" w:color="auto" w:fill="FFFFFF"/>
        <w:spacing w:after="0"/>
        <w:ind w:firstLine="709"/>
        <w:jc w:val="center"/>
        <w:textAlignment w:val="baseline"/>
      </w:pPr>
    </w:p>
    <w:p w:rsidR="00015BD7" w:rsidRPr="002D5C4D" w:rsidRDefault="00015BD7" w:rsidP="002D5C4D">
      <w:pPr>
        <w:pStyle w:val="a9"/>
        <w:shd w:val="clear" w:color="auto" w:fill="FFFFFF"/>
        <w:spacing w:after="0"/>
        <w:ind w:firstLine="709"/>
        <w:textAlignment w:val="baseline"/>
      </w:pPr>
      <w:r w:rsidRPr="002D5C4D">
        <w:t xml:space="preserve">«Шумак» известен своими целебными минеральными водами как один из самых молодых и труднодоступных источников на планете. О силе целебной воды Шумака сложено немало легенд. Для изучения качества воды «Шумакского» типа было организовано три научные экспедиции, в том числе и международная (1999 г.). По результатам исследований было выяснено, что на относительно небольшой территории вдоль реки Шумак, в месте слияния правого и левого русла, в малой отдаленности друг от друга расположено более 100 источников минеральной воды самого разного </w:t>
      </w:r>
      <w:r w:rsidRPr="002D5C4D">
        <w:lastRenderedPageBreak/>
        <w:t>свойства, выходы радоновой воды и лечебные грязи. Свежий горный воздух, альпийский ландшафт и «особая» энергетика этого места помогает восстановить здоровье людей и набраться жизненных сил.</w:t>
      </w:r>
    </w:p>
    <w:p w:rsidR="00015BD7" w:rsidRPr="002D5C4D" w:rsidRDefault="00015BD7" w:rsidP="002D5C4D">
      <w:pPr>
        <w:pStyle w:val="a9"/>
        <w:shd w:val="clear" w:color="auto" w:fill="FFFFFF"/>
        <w:spacing w:after="0"/>
        <w:ind w:firstLine="709"/>
        <w:textAlignment w:val="baseline"/>
      </w:pPr>
      <w:r w:rsidRPr="002D5C4D">
        <w:t>К показаниям для лечения на Шумакских источниках врач А. В. Булгатов (1964 г.) относил «…заболевания желудочно-кишечного тракта, особенно гастриты с различной степенью нарушения секреторной функции; заболевания печени и желчных путей, мочекислый диатез, диабет, функциональные расстройства сердечно-сосудистой и нервной систем, катаральные хронические заболевания верхних дыхательных путей…». Также особо отмечал: «…наблюдения показывают, что здесь эффективно лечится даже активная форма легочного туберкулеза. Очевидно, этому способствует сочетание приема минеральной воды и климатические факторы высокогорной местности».</w:t>
      </w:r>
    </w:p>
    <w:p w:rsidR="00015BD7" w:rsidRPr="002D5C4D" w:rsidRDefault="00015BD7" w:rsidP="002D5C4D">
      <w:pPr>
        <w:pStyle w:val="a9"/>
        <w:shd w:val="clear" w:color="auto" w:fill="FFFFFF"/>
        <w:spacing w:after="0"/>
        <w:ind w:firstLine="709"/>
        <w:textAlignment w:val="baseline"/>
      </w:pPr>
      <w:r w:rsidRPr="002D5C4D">
        <w:t>Перспективны для практического использования радоновые воды. Считается, что они могут употребляться для лечения заболеваний периферической нервной системы, сердца, сосудов, органов движения. Радоновые воды показаны также при гипертонических заболеваниях, последствиях полиомиелита, заболеваниях щитовидной железы и кожи. Радоном лечат заболевания костей и суставов.</w:t>
      </w:r>
    </w:p>
    <w:p w:rsidR="00015BD7" w:rsidRDefault="00015BD7" w:rsidP="002D5C4D">
      <w:pPr>
        <w:pStyle w:val="a9"/>
        <w:shd w:val="clear" w:color="auto" w:fill="FFFFFF"/>
        <w:spacing w:after="0"/>
        <w:ind w:firstLine="709"/>
        <w:jc w:val="center"/>
        <w:textAlignment w:val="baseline"/>
      </w:pPr>
      <w:r w:rsidRPr="002D5C4D">
        <w:rPr>
          <w:noProof/>
        </w:rPr>
        <w:drawing>
          <wp:inline distT="0" distB="0" distL="0" distR="0">
            <wp:extent cx="2695575" cy="1801495"/>
            <wp:effectExtent l="19050" t="0" r="9525" b="0"/>
            <wp:docPr id="3" name="Рисунок 2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5"/>
                    <pic:cNvPicPr>
                      <a:picLocks noChangeAspect="1" noChangeArrowheads="1"/>
                    </pic:cNvPicPr>
                  </pic:nvPicPr>
                  <pic:blipFill>
                    <a:blip r:embed="rId34"/>
                    <a:srcRect/>
                    <a:stretch>
                      <a:fillRect/>
                    </a:stretch>
                  </pic:blipFill>
                  <pic:spPr bwMode="auto">
                    <a:xfrm>
                      <a:off x="0" y="0"/>
                      <a:ext cx="2695575" cy="1801495"/>
                    </a:xfrm>
                    <a:prstGeom prst="rect">
                      <a:avLst/>
                    </a:prstGeom>
                    <a:noFill/>
                    <a:ln w="9525">
                      <a:noFill/>
                      <a:miter lim="800000"/>
                      <a:headEnd/>
                      <a:tailEnd/>
                    </a:ln>
                  </pic:spPr>
                </pic:pic>
              </a:graphicData>
            </a:graphic>
          </wp:inline>
        </w:drawing>
      </w:r>
      <w:r w:rsidR="00CA6D2E">
        <w:t xml:space="preserve"> </w:t>
      </w:r>
      <w:r w:rsidRPr="002D5C4D">
        <w:rPr>
          <w:noProof/>
        </w:rPr>
        <w:drawing>
          <wp:inline distT="0" distB="0" distL="0" distR="0">
            <wp:extent cx="2695575" cy="1801495"/>
            <wp:effectExtent l="19050" t="0" r="9525" b="0"/>
            <wp:docPr id="2" name="Рисунок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pic:cNvPicPr>
                      <a:picLocks noChangeAspect="1" noChangeArrowheads="1"/>
                    </pic:cNvPicPr>
                  </pic:nvPicPr>
                  <pic:blipFill>
                    <a:blip r:embed="rId35"/>
                    <a:srcRect/>
                    <a:stretch>
                      <a:fillRect/>
                    </a:stretch>
                  </pic:blipFill>
                  <pic:spPr bwMode="auto">
                    <a:xfrm>
                      <a:off x="0" y="0"/>
                      <a:ext cx="2695575" cy="1801495"/>
                    </a:xfrm>
                    <a:prstGeom prst="rect">
                      <a:avLst/>
                    </a:prstGeom>
                    <a:noFill/>
                    <a:ln w="9525">
                      <a:noFill/>
                      <a:miter lim="800000"/>
                      <a:headEnd/>
                      <a:tailEnd/>
                    </a:ln>
                  </pic:spPr>
                </pic:pic>
              </a:graphicData>
            </a:graphic>
          </wp:inline>
        </w:drawing>
      </w:r>
    </w:p>
    <w:p w:rsidR="00CA6D2E" w:rsidRPr="002D5C4D" w:rsidRDefault="00CA6D2E" w:rsidP="002D5C4D">
      <w:pPr>
        <w:pStyle w:val="a9"/>
        <w:shd w:val="clear" w:color="auto" w:fill="FFFFFF"/>
        <w:spacing w:after="0"/>
        <w:ind w:firstLine="709"/>
        <w:jc w:val="center"/>
        <w:textAlignment w:val="baseline"/>
      </w:pPr>
    </w:p>
    <w:p w:rsidR="00015BD7" w:rsidRPr="002D5C4D" w:rsidRDefault="00015BD7" w:rsidP="00CA6D2E">
      <w:pPr>
        <w:pStyle w:val="a9"/>
        <w:shd w:val="clear" w:color="auto" w:fill="FFFFFF"/>
        <w:spacing w:after="0"/>
        <w:ind w:firstLine="709"/>
        <w:textAlignment w:val="baseline"/>
      </w:pPr>
      <w:r w:rsidRPr="002D5C4D">
        <w:t>Отдельным ручейком неспешно бежит источник, излечивающий заболевания глаз. Предполагается, что этот ручеек протекает по горной породе, содержащей серебро.</w:t>
      </w:r>
    </w:p>
    <w:p w:rsidR="00015BD7" w:rsidRPr="002D5C4D" w:rsidRDefault="00015BD7" w:rsidP="00CA6D2E">
      <w:pPr>
        <w:pStyle w:val="a9"/>
        <w:shd w:val="clear" w:color="auto" w:fill="FFFFFF"/>
        <w:spacing w:after="0"/>
        <w:ind w:firstLine="709"/>
        <w:textAlignment w:val="baseline"/>
      </w:pPr>
      <w:r w:rsidRPr="002D5C4D">
        <w:t>Вместе с гидом туристы осмотрят самые красивые уголки Шумака и могут на себе опробовать целебную силу «волшебных» источников. Обед будет накрыт в столовой единственной там высокогорной турбазы.</w:t>
      </w:r>
    </w:p>
    <w:p w:rsidR="00015BD7" w:rsidRPr="002D5C4D" w:rsidRDefault="00015BD7" w:rsidP="002D5C4D">
      <w:pPr>
        <w:pStyle w:val="a9"/>
        <w:shd w:val="clear" w:color="auto" w:fill="FFFFFF"/>
        <w:spacing w:after="0"/>
        <w:ind w:firstLine="709"/>
        <w:textAlignment w:val="baseline"/>
      </w:pPr>
      <w:r w:rsidRPr="002D5C4D">
        <w:t>К вечеру гости на вертолете вернутся в Иркутск и разместятся в уже знакомо</w:t>
      </w:r>
      <w:r w:rsidR="00CA6D2E">
        <w:t>м</w:t>
      </w:r>
      <w:r w:rsidRPr="002D5C4D">
        <w:t xml:space="preserve"> отеле </w:t>
      </w:r>
      <w:r w:rsidR="00CA6D2E">
        <w:t>«</w:t>
      </w:r>
      <w:r w:rsidRPr="002D5C4D">
        <w:t>Кортьярд Марриотт</w:t>
      </w:r>
      <w:r w:rsidR="00CA6D2E">
        <w:t>»</w:t>
      </w:r>
      <w:r w:rsidRPr="002D5C4D">
        <w:t>.</w:t>
      </w:r>
      <w:r w:rsidR="00CA6D2E">
        <w:t xml:space="preserve"> </w:t>
      </w:r>
      <w:r w:rsidRPr="002D5C4D">
        <w:t>Отужинать предлагается в одном из вкусных ресторанов, который находится в новом воссозданном историческом квартале города.</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pPr>
      <w:r w:rsidRPr="002D5C4D">
        <w:rPr>
          <w:b/>
        </w:rPr>
        <w:t>Питание включено:</w:t>
      </w:r>
      <w:r w:rsidRPr="002D5C4D">
        <w:t xml:space="preserve"> завтрак в гостинице на Ольхоне, обед на Шумаке, ужин в ресторане Иркутска.</w:t>
      </w:r>
    </w:p>
    <w:p w:rsidR="00015BD7" w:rsidRPr="002D5C4D" w:rsidRDefault="00015BD7" w:rsidP="002D5C4D">
      <w:pPr>
        <w:pStyle w:val="a9"/>
        <w:shd w:val="clear" w:color="auto" w:fill="FFFFFF"/>
        <w:spacing w:after="0"/>
        <w:ind w:firstLine="709"/>
        <w:textAlignment w:val="baseline"/>
      </w:pPr>
    </w:p>
    <w:p w:rsidR="00015BD7" w:rsidRPr="002D5C4D" w:rsidRDefault="00015BD7" w:rsidP="002D5C4D">
      <w:pPr>
        <w:pStyle w:val="a9"/>
        <w:shd w:val="clear" w:color="auto" w:fill="FFFFFF"/>
        <w:spacing w:after="0"/>
        <w:ind w:firstLine="709"/>
        <w:textAlignment w:val="baseline"/>
        <w:rPr>
          <w:b/>
        </w:rPr>
      </w:pPr>
      <w:r w:rsidRPr="002D5C4D">
        <w:rPr>
          <w:b/>
        </w:rPr>
        <w:t>6 день</w:t>
      </w:r>
    </w:p>
    <w:p w:rsidR="00015BD7" w:rsidRPr="002D5C4D" w:rsidRDefault="00015BD7" w:rsidP="00CE1E26">
      <w:pPr>
        <w:pStyle w:val="a9"/>
        <w:shd w:val="clear" w:color="auto" w:fill="FFFFFF"/>
        <w:spacing w:after="0"/>
        <w:ind w:firstLine="709"/>
        <w:textAlignment w:val="baseline"/>
      </w:pPr>
      <w:r w:rsidRPr="002D5C4D">
        <w:t>Утром гид проводит группу в аэропорт Иркутска. Вылет в Москву.</w:t>
      </w:r>
      <w:r w:rsidRPr="002D5C4D">
        <w:br/>
      </w:r>
    </w:p>
    <w:p w:rsidR="00015BD7" w:rsidRPr="002D5C4D" w:rsidRDefault="00015BD7" w:rsidP="002D5C4D">
      <w:pPr>
        <w:ind w:firstLine="709"/>
        <w:jc w:val="center"/>
        <w:rPr>
          <w:b/>
          <w:sz w:val="24"/>
          <w:szCs w:val="24"/>
        </w:rPr>
      </w:pPr>
      <w:r w:rsidRPr="002D5C4D">
        <w:rPr>
          <w:b/>
          <w:sz w:val="24"/>
          <w:szCs w:val="24"/>
        </w:rPr>
        <w:t>СТОИМОСТЬ ТУРА (при двухместном размещении в гостиницах)</w:t>
      </w:r>
    </w:p>
    <w:p w:rsidR="00015BD7" w:rsidRPr="002D5C4D" w:rsidRDefault="00015BD7" w:rsidP="002D5C4D">
      <w:pPr>
        <w:ind w:firstLine="709"/>
        <w:rPr>
          <w:sz w:val="24"/>
          <w:szCs w:val="24"/>
        </w:rPr>
      </w:pPr>
    </w:p>
    <w:tbl>
      <w:tblPr>
        <w:tblW w:w="9320" w:type="dxa"/>
        <w:tblInd w:w="591" w:type="dxa"/>
        <w:tblLook w:val="04A0"/>
      </w:tblPr>
      <w:tblGrid>
        <w:gridCol w:w="5641"/>
        <w:gridCol w:w="949"/>
        <w:gridCol w:w="920"/>
        <w:gridCol w:w="920"/>
        <w:gridCol w:w="920"/>
      </w:tblGrid>
      <w:tr w:rsidR="003303DF" w:rsidRPr="002D5C4D" w:rsidTr="003303DF">
        <w:trPr>
          <w:trHeight w:val="300"/>
        </w:trPr>
        <w:tc>
          <w:tcPr>
            <w:tcW w:w="5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3DF" w:rsidRPr="002D5C4D" w:rsidRDefault="003303DF" w:rsidP="002D5C4D">
            <w:pPr>
              <w:overflowPunct/>
              <w:autoSpaceDE/>
              <w:autoSpaceDN/>
              <w:adjustRightInd/>
              <w:ind w:firstLine="709"/>
              <w:jc w:val="center"/>
              <w:textAlignment w:val="auto"/>
              <w:rPr>
                <w:b/>
                <w:sz w:val="24"/>
                <w:szCs w:val="24"/>
              </w:rPr>
            </w:pPr>
            <w:r w:rsidRPr="002D5C4D">
              <w:rPr>
                <w:b/>
                <w:sz w:val="24"/>
                <w:szCs w:val="24"/>
              </w:rPr>
              <w:t>Количество человек в вашей группе</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3303DF" w:rsidRPr="002D5C4D" w:rsidRDefault="003303DF" w:rsidP="004D4544">
            <w:pPr>
              <w:overflowPunct/>
              <w:autoSpaceDE/>
              <w:autoSpaceDN/>
              <w:adjustRightInd/>
              <w:ind w:hanging="16"/>
              <w:jc w:val="center"/>
              <w:textAlignment w:val="auto"/>
              <w:rPr>
                <w:b/>
                <w:bCs/>
                <w:sz w:val="24"/>
                <w:szCs w:val="24"/>
              </w:rPr>
            </w:pPr>
            <w:r>
              <w:rPr>
                <w:b/>
                <w:bCs/>
                <w:sz w:val="24"/>
                <w:szCs w:val="24"/>
              </w:rPr>
              <w:t>2</w:t>
            </w:r>
          </w:p>
        </w:tc>
        <w:tc>
          <w:tcPr>
            <w:tcW w:w="910" w:type="dxa"/>
            <w:tcBorders>
              <w:top w:val="single" w:sz="4" w:space="0" w:color="auto"/>
              <w:left w:val="nil"/>
              <w:bottom w:val="single" w:sz="4" w:space="0" w:color="auto"/>
              <w:right w:val="single" w:sz="4" w:space="0" w:color="auto"/>
            </w:tcBorders>
          </w:tcPr>
          <w:p w:rsidR="003303DF" w:rsidRPr="002D5C4D" w:rsidRDefault="003303DF" w:rsidP="004D4544">
            <w:pPr>
              <w:overflowPunct/>
              <w:autoSpaceDE/>
              <w:autoSpaceDN/>
              <w:adjustRightInd/>
              <w:ind w:hanging="16"/>
              <w:jc w:val="center"/>
              <w:textAlignment w:val="auto"/>
              <w:rPr>
                <w:b/>
                <w:bCs/>
                <w:sz w:val="24"/>
                <w:szCs w:val="24"/>
              </w:rPr>
            </w:pPr>
            <w:r>
              <w:rPr>
                <w:b/>
                <w:bCs/>
                <w:sz w:val="24"/>
                <w:szCs w:val="24"/>
              </w:rPr>
              <w:t>4</w:t>
            </w:r>
          </w:p>
        </w:tc>
        <w:tc>
          <w:tcPr>
            <w:tcW w:w="910" w:type="dxa"/>
            <w:tcBorders>
              <w:top w:val="single" w:sz="4" w:space="0" w:color="auto"/>
              <w:left w:val="nil"/>
              <w:bottom w:val="single" w:sz="4" w:space="0" w:color="auto"/>
              <w:right w:val="single" w:sz="4" w:space="0" w:color="auto"/>
            </w:tcBorders>
          </w:tcPr>
          <w:p w:rsidR="003303DF" w:rsidRPr="002D5C4D" w:rsidRDefault="003303DF" w:rsidP="004D4544">
            <w:pPr>
              <w:overflowPunct/>
              <w:autoSpaceDE/>
              <w:autoSpaceDN/>
              <w:adjustRightInd/>
              <w:ind w:hanging="16"/>
              <w:jc w:val="center"/>
              <w:textAlignment w:val="auto"/>
              <w:rPr>
                <w:b/>
                <w:bCs/>
                <w:sz w:val="24"/>
                <w:szCs w:val="24"/>
              </w:rPr>
            </w:pPr>
            <w:r>
              <w:rPr>
                <w:b/>
                <w:bCs/>
                <w:sz w:val="24"/>
                <w:szCs w:val="24"/>
              </w:rPr>
              <w:t>6</w:t>
            </w:r>
          </w:p>
        </w:tc>
        <w:tc>
          <w:tcPr>
            <w:tcW w:w="910" w:type="dxa"/>
            <w:tcBorders>
              <w:top w:val="single" w:sz="4" w:space="0" w:color="auto"/>
              <w:left w:val="nil"/>
              <w:bottom w:val="single" w:sz="4" w:space="0" w:color="auto"/>
              <w:right w:val="single" w:sz="4" w:space="0" w:color="auto"/>
            </w:tcBorders>
          </w:tcPr>
          <w:p w:rsidR="003303DF" w:rsidRDefault="003303DF" w:rsidP="004D4544">
            <w:pPr>
              <w:overflowPunct/>
              <w:autoSpaceDE/>
              <w:autoSpaceDN/>
              <w:adjustRightInd/>
              <w:ind w:hanging="16"/>
              <w:jc w:val="center"/>
              <w:textAlignment w:val="auto"/>
              <w:rPr>
                <w:b/>
                <w:bCs/>
                <w:sz w:val="24"/>
                <w:szCs w:val="24"/>
              </w:rPr>
            </w:pPr>
            <w:r>
              <w:rPr>
                <w:b/>
                <w:bCs/>
                <w:sz w:val="24"/>
                <w:szCs w:val="24"/>
              </w:rPr>
              <w:t>8</w:t>
            </w:r>
          </w:p>
        </w:tc>
      </w:tr>
      <w:tr w:rsidR="003303DF" w:rsidRPr="002D5C4D" w:rsidTr="003303DF">
        <w:trPr>
          <w:trHeight w:val="300"/>
        </w:trPr>
        <w:tc>
          <w:tcPr>
            <w:tcW w:w="5641" w:type="dxa"/>
            <w:tcBorders>
              <w:top w:val="nil"/>
              <w:left w:val="single" w:sz="4" w:space="0" w:color="auto"/>
              <w:bottom w:val="single" w:sz="4" w:space="0" w:color="auto"/>
              <w:right w:val="single" w:sz="4" w:space="0" w:color="auto"/>
            </w:tcBorders>
            <w:shd w:val="clear" w:color="auto" w:fill="auto"/>
            <w:noWrap/>
            <w:vAlign w:val="bottom"/>
            <w:hideMark/>
          </w:tcPr>
          <w:p w:rsidR="003303DF" w:rsidRPr="002D5C4D" w:rsidRDefault="003303DF" w:rsidP="002D5C4D">
            <w:pPr>
              <w:overflowPunct/>
              <w:autoSpaceDE/>
              <w:autoSpaceDN/>
              <w:adjustRightInd/>
              <w:ind w:firstLine="709"/>
              <w:jc w:val="center"/>
              <w:textAlignment w:val="auto"/>
              <w:rPr>
                <w:sz w:val="24"/>
                <w:szCs w:val="24"/>
              </w:rPr>
            </w:pPr>
            <w:r w:rsidRPr="002D5C4D">
              <w:rPr>
                <w:sz w:val="24"/>
                <w:szCs w:val="24"/>
              </w:rPr>
              <w:t>Стоимость для 1 человека, руб.</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303DF" w:rsidRPr="002D5C4D" w:rsidRDefault="003303DF" w:rsidP="004D4544">
            <w:pPr>
              <w:ind w:hanging="16"/>
              <w:jc w:val="center"/>
              <w:rPr>
                <w:sz w:val="24"/>
                <w:szCs w:val="24"/>
              </w:rPr>
            </w:pPr>
            <w:r>
              <w:rPr>
                <w:sz w:val="24"/>
                <w:szCs w:val="24"/>
              </w:rPr>
              <w:t>441700</w:t>
            </w:r>
          </w:p>
        </w:tc>
        <w:tc>
          <w:tcPr>
            <w:tcW w:w="910" w:type="dxa"/>
            <w:tcBorders>
              <w:top w:val="single" w:sz="4" w:space="0" w:color="auto"/>
              <w:left w:val="nil"/>
              <w:bottom w:val="single" w:sz="4" w:space="0" w:color="auto"/>
              <w:right w:val="single" w:sz="4" w:space="0" w:color="auto"/>
            </w:tcBorders>
          </w:tcPr>
          <w:p w:rsidR="003303DF" w:rsidRPr="002D5C4D" w:rsidRDefault="003303DF" w:rsidP="004D4544">
            <w:pPr>
              <w:ind w:hanging="16"/>
              <w:jc w:val="center"/>
              <w:rPr>
                <w:sz w:val="24"/>
                <w:szCs w:val="24"/>
              </w:rPr>
            </w:pPr>
            <w:r>
              <w:rPr>
                <w:sz w:val="24"/>
                <w:szCs w:val="24"/>
              </w:rPr>
              <w:t>281800</w:t>
            </w:r>
          </w:p>
        </w:tc>
        <w:tc>
          <w:tcPr>
            <w:tcW w:w="910" w:type="dxa"/>
            <w:tcBorders>
              <w:top w:val="single" w:sz="4" w:space="0" w:color="auto"/>
              <w:left w:val="nil"/>
              <w:bottom w:val="single" w:sz="4" w:space="0" w:color="auto"/>
              <w:right w:val="single" w:sz="4" w:space="0" w:color="auto"/>
            </w:tcBorders>
          </w:tcPr>
          <w:p w:rsidR="003303DF" w:rsidRPr="002D5C4D" w:rsidRDefault="003303DF" w:rsidP="004D4544">
            <w:pPr>
              <w:ind w:hanging="16"/>
              <w:jc w:val="center"/>
              <w:rPr>
                <w:sz w:val="24"/>
                <w:szCs w:val="24"/>
              </w:rPr>
            </w:pPr>
            <w:r>
              <w:rPr>
                <w:sz w:val="24"/>
                <w:szCs w:val="24"/>
              </w:rPr>
              <w:t>264000</w:t>
            </w:r>
          </w:p>
        </w:tc>
        <w:tc>
          <w:tcPr>
            <w:tcW w:w="910" w:type="dxa"/>
            <w:tcBorders>
              <w:top w:val="single" w:sz="4" w:space="0" w:color="auto"/>
              <w:left w:val="nil"/>
              <w:bottom w:val="single" w:sz="4" w:space="0" w:color="auto"/>
              <w:right w:val="single" w:sz="4" w:space="0" w:color="auto"/>
            </w:tcBorders>
          </w:tcPr>
          <w:p w:rsidR="003303DF" w:rsidRPr="002D5C4D" w:rsidRDefault="003303DF" w:rsidP="004D4544">
            <w:pPr>
              <w:ind w:hanging="16"/>
              <w:jc w:val="center"/>
              <w:rPr>
                <w:sz w:val="24"/>
                <w:szCs w:val="24"/>
              </w:rPr>
            </w:pPr>
            <w:r>
              <w:rPr>
                <w:sz w:val="24"/>
                <w:szCs w:val="24"/>
              </w:rPr>
              <w:t>278800</w:t>
            </w:r>
          </w:p>
        </w:tc>
      </w:tr>
    </w:tbl>
    <w:p w:rsidR="00015BD7" w:rsidRPr="002D5C4D" w:rsidRDefault="00015BD7" w:rsidP="002D5C4D">
      <w:pPr>
        <w:ind w:firstLine="709"/>
        <w:rPr>
          <w:sz w:val="24"/>
          <w:szCs w:val="24"/>
        </w:rPr>
      </w:pPr>
    </w:p>
    <w:p w:rsidR="00015BD7" w:rsidRPr="005D0BA2" w:rsidRDefault="005D0BA2" w:rsidP="005D0BA2">
      <w:pPr>
        <w:pStyle w:val="a9"/>
        <w:shd w:val="clear" w:color="auto" w:fill="FFFFFF"/>
        <w:spacing w:after="0"/>
        <w:ind w:firstLine="709"/>
        <w:jc w:val="center"/>
        <w:textAlignment w:val="baseline"/>
        <w:rPr>
          <w:b/>
          <w:sz w:val="32"/>
          <w:szCs w:val="32"/>
        </w:rPr>
      </w:pPr>
      <w:r w:rsidRPr="005D0BA2">
        <w:rPr>
          <w:b/>
          <w:sz w:val="32"/>
          <w:szCs w:val="32"/>
        </w:rPr>
        <w:t>Пригласите друзей или партнеров! Этим путешествием Вы сможете их удивить!</w:t>
      </w:r>
    </w:p>
    <w:p w:rsidR="005D0BA2" w:rsidRPr="002D5C4D" w:rsidRDefault="005D0BA2" w:rsidP="002D5C4D">
      <w:pPr>
        <w:pStyle w:val="a9"/>
        <w:shd w:val="clear" w:color="auto" w:fill="FFFFFF"/>
        <w:spacing w:after="0"/>
        <w:ind w:firstLine="709"/>
        <w:textAlignment w:val="baseline"/>
      </w:pPr>
    </w:p>
    <w:p w:rsidR="00015BD7" w:rsidRPr="005D0BA2" w:rsidRDefault="00015BD7" w:rsidP="005D0BA2">
      <w:pPr>
        <w:pStyle w:val="6"/>
        <w:spacing w:line="240" w:lineRule="auto"/>
        <w:ind w:firstLine="709"/>
        <w:jc w:val="left"/>
        <w:rPr>
          <w:rFonts w:ascii="Times New Roman" w:hAnsi="Times New Roman" w:cs="Times New Roman"/>
          <w:bCs w:val="0"/>
          <w:iCs/>
          <w:color w:val="0070C0"/>
          <w:sz w:val="24"/>
          <w:szCs w:val="24"/>
        </w:rPr>
      </w:pPr>
      <w:r w:rsidRPr="005D0BA2">
        <w:rPr>
          <w:rFonts w:ascii="Times New Roman" w:hAnsi="Times New Roman" w:cs="Times New Roman"/>
          <w:bCs w:val="0"/>
          <w:iCs/>
          <w:color w:val="0070C0"/>
          <w:sz w:val="24"/>
          <w:szCs w:val="24"/>
        </w:rPr>
        <w:t>В стоимость программы входит:</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 xml:space="preserve">Фрахт катамарана «Галсан» на 3 суток </w:t>
      </w:r>
    </w:p>
    <w:p w:rsidR="00015BD7" w:rsidRDefault="00015BD7" w:rsidP="002D5C4D">
      <w:pPr>
        <w:numPr>
          <w:ilvl w:val="0"/>
          <w:numId w:val="10"/>
        </w:numPr>
        <w:overflowPunct/>
        <w:autoSpaceDE/>
        <w:autoSpaceDN/>
        <w:adjustRightInd/>
        <w:ind w:left="0" w:firstLine="709"/>
        <w:rPr>
          <w:sz w:val="24"/>
          <w:szCs w:val="24"/>
        </w:rPr>
      </w:pPr>
      <w:r w:rsidRPr="002D5C4D">
        <w:rPr>
          <w:sz w:val="24"/>
          <w:szCs w:val="24"/>
        </w:rPr>
        <w:t xml:space="preserve">Аренда вертолета для вертолетных экскурсий на 5,5 летных часов и 14 часов ожидания </w:t>
      </w:r>
    </w:p>
    <w:p w:rsidR="004D4544" w:rsidRPr="002D5C4D" w:rsidRDefault="004D4544" w:rsidP="006C1DBF">
      <w:pPr>
        <w:pStyle w:val="a9"/>
        <w:shd w:val="clear" w:color="auto" w:fill="FFFFFF"/>
        <w:spacing w:after="0"/>
        <w:ind w:left="720" w:firstLine="698"/>
        <w:textAlignment w:val="baseline"/>
      </w:pPr>
      <w:r w:rsidRPr="002D5C4D">
        <w:t xml:space="preserve">Время перелетов: </w:t>
      </w:r>
    </w:p>
    <w:p w:rsidR="004D4544" w:rsidRPr="002D5C4D" w:rsidRDefault="004D4544" w:rsidP="006C1DBF">
      <w:pPr>
        <w:pStyle w:val="a9"/>
        <w:shd w:val="clear" w:color="auto" w:fill="FFFFFF"/>
        <w:spacing w:after="0"/>
        <w:ind w:left="720" w:firstLine="698"/>
        <w:textAlignment w:val="baseline"/>
      </w:pPr>
      <w:r w:rsidRPr="002D5C4D">
        <w:t>Иркутск – Хобой (Ольхон) 1 час 30 минут</w:t>
      </w:r>
    </w:p>
    <w:p w:rsidR="004D4544" w:rsidRPr="002D5C4D" w:rsidRDefault="004D4544" w:rsidP="006C1DBF">
      <w:pPr>
        <w:pStyle w:val="a9"/>
        <w:shd w:val="clear" w:color="auto" w:fill="FFFFFF"/>
        <w:spacing w:after="0"/>
        <w:ind w:left="720" w:firstLine="698"/>
        <w:textAlignment w:val="baseline"/>
      </w:pPr>
      <w:r w:rsidRPr="002D5C4D">
        <w:t xml:space="preserve">Хобой – Хужир 20 минут </w:t>
      </w:r>
    </w:p>
    <w:p w:rsidR="004D4544" w:rsidRPr="002D5C4D" w:rsidRDefault="004D4544" w:rsidP="006C1DBF">
      <w:pPr>
        <w:pStyle w:val="a9"/>
        <w:shd w:val="clear" w:color="auto" w:fill="FFFFFF"/>
        <w:spacing w:after="0"/>
        <w:ind w:left="720" w:firstLine="698"/>
        <w:textAlignment w:val="baseline"/>
      </w:pPr>
      <w:r w:rsidRPr="002D5C4D">
        <w:t>Хужир (Ольхон) – Шумак</w:t>
      </w:r>
      <w:r>
        <w:t xml:space="preserve"> </w:t>
      </w:r>
      <w:r w:rsidRPr="002D5C4D">
        <w:t>2 час</w:t>
      </w:r>
      <w:r>
        <w:t>а</w:t>
      </w:r>
      <w:r w:rsidRPr="002D5C4D">
        <w:t xml:space="preserve"> 30 минут</w:t>
      </w:r>
    </w:p>
    <w:p w:rsidR="004D4544" w:rsidRPr="002D5C4D" w:rsidRDefault="004D4544" w:rsidP="006C1DBF">
      <w:pPr>
        <w:pStyle w:val="a9"/>
        <w:shd w:val="clear" w:color="auto" w:fill="FFFFFF"/>
        <w:spacing w:after="0"/>
        <w:ind w:left="720" w:firstLine="698"/>
        <w:textAlignment w:val="baseline"/>
      </w:pPr>
      <w:r w:rsidRPr="002D5C4D">
        <w:t>Шумак – Иркутск 1 час 30 минут</w:t>
      </w:r>
    </w:p>
    <w:p w:rsidR="004D4544" w:rsidRPr="002D5C4D" w:rsidRDefault="004D4544" w:rsidP="004D4544">
      <w:pPr>
        <w:overflowPunct/>
        <w:autoSpaceDE/>
        <w:autoSpaceDN/>
        <w:adjustRightInd/>
        <w:rPr>
          <w:sz w:val="24"/>
          <w:szCs w:val="24"/>
        </w:rPr>
      </w:pP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Услуги профессионального гида на все дни программы, учитывая его проживание и питание</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Услуги экспедиционного врача на два дня вертолетных экскурсий, учитывая его проживание и питание, медикаменты</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Трансферы на комфортабельном  туристическом микроавтобусе  по всей программе</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Трехразовое питание по программе</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Проживание по программе: 2 ночи ведомственная турбаза РЖД, номера ДБЛ, 4 номера</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В Иркутске: Отель Марриотт, номера ДеЛюкс, 2 ночи, 4 номер</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На Ольхоне: Отель БайкалВью, 1 ночь, номера 1 категории, 4 номера</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Рекреационные сборы Нацпарков (Прибайкальский нацпарк, байкальский заповедник, Шумак)</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Оплата подачи электричества при стоянке судна у базы РЖД</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Организация пикника и доставка кемпинговой мебели на острове Ольхон</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Экскурсия в музей Байкала</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Встреча с потомственным шаманом</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Медицинская страховка при укусе клеща и при несчастном случае, включая авиаэвакуцию.</w:t>
      </w:r>
    </w:p>
    <w:p w:rsidR="00015BD7" w:rsidRPr="002D5C4D" w:rsidRDefault="00015BD7" w:rsidP="002D5C4D">
      <w:pPr>
        <w:numPr>
          <w:ilvl w:val="0"/>
          <w:numId w:val="10"/>
        </w:numPr>
        <w:overflowPunct/>
        <w:autoSpaceDE/>
        <w:autoSpaceDN/>
        <w:adjustRightInd/>
        <w:ind w:left="0" w:firstLine="709"/>
        <w:rPr>
          <w:sz w:val="24"/>
          <w:szCs w:val="24"/>
        </w:rPr>
      </w:pPr>
      <w:r w:rsidRPr="002D5C4D">
        <w:rPr>
          <w:sz w:val="24"/>
          <w:szCs w:val="24"/>
        </w:rPr>
        <w:t>Памятные подарки</w:t>
      </w:r>
    </w:p>
    <w:p w:rsidR="00A83192" w:rsidRPr="002D5C4D" w:rsidRDefault="00A83192" w:rsidP="002D5C4D">
      <w:pPr>
        <w:ind w:firstLine="709"/>
        <w:rPr>
          <w:sz w:val="24"/>
          <w:szCs w:val="24"/>
        </w:rPr>
      </w:pPr>
      <w:bookmarkStart w:id="0" w:name="_GoBack"/>
      <w:bookmarkEnd w:id="0"/>
    </w:p>
    <w:p w:rsidR="00A83192" w:rsidRPr="005D0BA2" w:rsidRDefault="00A83192" w:rsidP="002D5C4D">
      <w:pPr>
        <w:ind w:firstLine="709"/>
        <w:rPr>
          <w:b/>
          <w:color w:val="0070C0"/>
          <w:sz w:val="24"/>
          <w:szCs w:val="24"/>
        </w:rPr>
      </w:pPr>
      <w:r w:rsidRPr="005D0BA2">
        <w:rPr>
          <w:b/>
          <w:color w:val="0070C0"/>
          <w:sz w:val="24"/>
          <w:szCs w:val="24"/>
        </w:rPr>
        <w:t>Предлагаем дополнительно:</w:t>
      </w:r>
    </w:p>
    <w:p w:rsidR="00A83192" w:rsidRPr="002D5C4D" w:rsidRDefault="00A83192" w:rsidP="002D5C4D">
      <w:pPr>
        <w:numPr>
          <w:ilvl w:val="0"/>
          <w:numId w:val="9"/>
        </w:numPr>
        <w:ind w:left="0" w:firstLine="709"/>
        <w:rPr>
          <w:sz w:val="24"/>
          <w:szCs w:val="24"/>
        </w:rPr>
      </w:pPr>
      <w:r w:rsidRPr="002D5C4D">
        <w:rPr>
          <w:sz w:val="24"/>
          <w:szCs w:val="24"/>
        </w:rPr>
        <w:t xml:space="preserve"> Билеты  до Иркутска и обратно</w:t>
      </w:r>
    </w:p>
    <w:p w:rsidR="00A83192" w:rsidRPr="002D5C4D" w:rsidRDefault="00A83192" w:rsidP="002D5C4D">
      <w:pPr>
        <w:numPr>
          <w:ilvl w:val="0"/>
          <w:numId w:val="9"/>
        </w:numPr>
        <w:ind w:left="0" w:firstLine="709"/>
        <w:rPr>
          <w:sz w:val="24"/>
          <w:szCs w:val="24"/>
        </w:rPr>
      </w:pPr>
      <w:r w:rsidRPr="002D5C4D">
        <w:rPr>
          <w:sz w:val="24"/>
          <w:szCs w:val="24"/>
        </w:rPr>
        <w:t xml:space="preserve">Активности, питание, не прописанные в программе. </w:t>
      </w:r>
    </w:p>
    <w:p w:rsidR="00A83192" w:rsidRPr="002D5C4D" w:rsidRDefault="0007220E" w:rsidP="002D5C4D">
      <w:pPr>
        <w:numPr>
          <w:ilvl w:val="0"/>
          <w:numId w:val="9"/>
        </w:numPr>
        <w:ind w:left="0" w:firstLine="709"/>
        <w:jc w:val="both"/>
        <w:rPr>
          <w:sz w:val="24"/>
          <w:szCs w:val="24"/>
        </w:rPr>
      </w:pPr>
      <w:r w:rsidRPr="002D5C4D">
        <w:rPr>
          <w:sz w:val="24"/>
          <w:szCs w:val="24"/>
        </w:rPr>
        <w:t>Одноместное</w:t>
      </w:r>
      <w:r w:rsidR="00A83192" w:rsidRPr="002D5C4D">
        <w:rPr>
          <w:sz w:val="24"/>
          <w:szCs w:val="24"/>
        </w:rPr>
        <w:t xml:space="preserve"> размещение</w:t>
      </w:r>
    </w:p>
    <w:p w:rsidR="00A83192" w:rsidRPr="00A83996" w:rsidRDefault="00A83192" w:rsidP="00A83192">
      <w:pPr>
        <w:rPr>
          <w:sz w:val="24"/>
          <w:szCs w:val="24"/>
        </w:rPr>
      </w:pPr>
    </w:p>
    <w:p w:rsidR="00A83192" w:rsidRPr="00CC75D3" w:rsidRDefault="00A83192" w:rsidP="00A83192">
      <w:pPr>
        <w:rPr>
          <w:sz w:val="22"/>
          <w:szCs w:val="22"/>
        </w:rPr>
      </w:pPr>
    </w:p>
    <w:p w:rsidR="00A83192" w:rsidRDefault="00A83192" w:rsidP="00A83192">
      <w:pPr>
        <w:ind w:firstLine="567"/>
        <w:jc w:val="center"/>
        <w:rPr>
          <w:b/>
          <w:sz w:val="36"/>
          <w:szCs w:val="36"/>
        </w:rPr>
      </w:pPr>
      <w:r>
        <w:rPr>
          <w:b/>
          <w:sz w:val="36"/>
          <w:szCs w:val="36"/>
        </w:rPr>
        <w:t>Скачайте или распечатайте эту программу для подробного изучения</w:t>
      </w:r>
      <w:r w:rsidR="00EA0ACA">
        <w:rPr>
          <w:b/>
          <w:sz w:val="36"/>
          <w:szCs w:val="36"/>
        </w:rPr>
        <w:t xml:space="preserve"> и презентации </w:t>
      </w:r>
      <w:r w:rsidR="0086392B">
        <w:rPr>
          <w:b/>
          <w:sz w:val="36"/>
          <w:szCs w:val="36"/>
        </w:rPr>
        <w:t xml:space="preserve">семье  и </w:t>
      </w:r>
      <w:r w:rsidR="00EA0ACA">
        <w:rPr>
          <w:b/>
          <w:sz w:val="36"/>
          <w:szCs w:val="36"/>
        </w:rPr>
        <w:t>коллегам</w:t>
      </w:r>
    </w:p>
    <w:p w:rsidR="000A00AB" w:rsidRPr="006160C3" w:rsidRDefault="000A00AB" w:rsidP="006160C3">
      <w:pPr>
        <w:ind w:firstLine="709"/>
        <w:rPr>
          <w:sz w:val="24"/>
          <w:szCs w:val="24"/>
        </w:rPr>
      </w:pPr>
    </w:p>
    <w:sectPr w:rsidR="000A00AB" w:rsidRPr="006160C3" w:rsidSect="00A83192">
      <w:endnotePr>
        <w:numFmt w:val="decimal"/>
      </w:endnotePr>
      <w:type w:val="continuous"/>
      <w:pgSz w:w="11906" w:h="16838" w:code="9"/>
      <w:pgMar w:top="567" w:right="567" w:bottom="425" w:left="709" w:header="431"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926" w:rsidRDefault="00933926">
      <w:r>
        <w:separator/>
      </w:r>
    </w:p>
  </w:endnote>
  <w:endnote w:type="continuationSeparator" w:id="1">
    <w:p w:rsidR="00933926" w:rsidRDefault="009339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8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926" w:rsidRDefault="00933926">
      <w:r>
        <w:separator/>
      </w:r>
    </w:p>
  </w:footnote>
  <w:footnote w:type="continuationSeparator" w:id="1">
    <w:p w:rsidR="00933926" w:rsidRDefault="009339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2EB" w:rsidRPr="00CE445E" w:rsidRDefault="006D1738" w:rsidP="006D1738">
    <w:pPr>
      <w:pStyle w:val="a3"/>
      <w:tabs>
        <w:tab w:val="left" w:pos="1170"/>
        <w:tab w:val="right" w:pos="10630"/>
      </w:tabs>
    </w:pPr>
    <w:r>
      <w:rPr>
        <w:noProof/>
      </w:rPr>
      <w:drawing>
        <wp:anchor distT="0" distB="0" distL="114300" distR="114300" simplePos="0" relativeHeight="251658240" behindDoc="0" locked="0" layoutInCell="1" allowOverlap="1">
          <wp:simplePos x="0" y="0"/>
          <wp:positionH relativeFrom="column">
            <wp:posOffset>-221615</wp:posOffset>
          </wp:positionH>
          <wp:positionV relativeFrom="paragraph">
            <wp:posOffset>-130810</wp:posOffset>
          </wp:positionV>
          <wp:extent cx="4162425" cy="914400"/>
          <wp:effectExtent l="19050" t="0" r="9525" b="0"/>
          <wp:wrapNone/>
          <wp:docPr id="5" name="Рисунок 3" descr="C:\Users\Loya\Desktop\Добрый Байкал\ООО Добрый Байкал\лого\baykal1 (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ya\Desktop\Добрый Байкал\ООО Добрый Байкал\лого\baykal1 (1) - Копия.png"/>
                  <pic:cNvPicPr>
                    <a:picLocks noChangeAspect="1" noChangeArrowheads="1"/>
                  </pic:cNvPicPr>
                </pic:nvPicPr>
                <pic:blipFill>
                  <a:blip r:embed="rId1"/>
                  <a:srcRect/>
                  <a:stretch>
                    <a:fillRect/>
                  </a:stretch>
                </pic:blipFill>
                <pic:spPr bwMode="auto">
                  <a:xfrm>
                    <a:off x="0" y="0"/>
                    <a:ext cx="4162425" cy="914400"/>
                  </a:xfrm>
                  <a:prstGeom prst="rect">
                    <a:avLst/>
                  </a:prstGeom>
                  <a:noFill/>
                  <a:ln w="9525">
                    <a:noFill/>
                    <a:miter lim="800000"/>
                    <a:headEnd/>
                    <a:tailEnd/>
                  </a:ln>
                </pic:spPr>
              </pic:pic>
            </a:graphicData>
          </a:graphic>
        </wp:anchor>
      </w:drawing>
    </w:r>
    <w:r>
      <w:rPr>
        <w:noProof/>
      </w:rPr>
      <w:tab/>
    </w:r>
    <w:r>
      <w:rPr>
        <w:noProof/>
      </w:rPr>
      <w:tab/>
    </w:r>
    <w:r>
      <w:rPr>
        <w:noProof/>
      </w:rPr>
      <w:tab/>
    </w:r>
    <w:r>
      <w:rPr>
        <w:noProof/>
      </w:rPr>
      <w:tab/>
    </w:r>
    <w:r w:rsidR="00CE445E" w:rsidRPr="00CE445E">
      <w:rPr>
        <w:noProof/>
      </w:rPr>
      <w:t xml:space="preserve">ООО </w:t>
    </w:r>
    <w:r w:rsidR="0069521B" w:rsidRPr="00CE445E">
      <w:t xml:space="preserve"> </w:t>
    </w:r>
    <w:r w:rsidR="00CA72EB" w:rsidRPr="00CE445E">
      <w:t>«Добрый Байкал»</w:t>
    </w:r>
  </w:p>
  <w:p w:rsidR="00CA72EB" w:rsidRPr="00685AFD" w:rsidRDefault="00CA72EB" w:rsidP="00CA72EB">
    <w:pPr>
      <w:pStyle w:val="a3"/>
      <w:jc w:val="right"/>
    </w:pPr>
    <w:r w:rsidRPr="00CE445E">
      <w:t>Телефон в Иркутске: +7 </w:t>
    </w:r>
    <w:r w:rsidR="00C04C44" w:rsidRPr="00C04C44">
      <w:t>(</w:t>
    </w:r>
    <w:r w:rsidR="00C04C44">
      <w:t>3952</w:t>
    </w:r>
    <w:r w:rsidR="00C04C44" w:rsidRPr="00C04C44">
      <w:t>)</w:t>
    </w:r>
    <w:r w:rsidR="00C04C44">
      <w:t xml:space="preserve"> </w:t>
    </w:r>
    <w:r w:rsidR="00685AFD" w:rsidRPr="00685AFD">
      <w:t>93-40-65</w:t>
    </w:r>
  </w:p>
  <w:p w:rsidR="00CA72EB" w:rsidRPr="00C04C44" w:rsidRDefault="00CA72EB" w:rsidP="00CA72EB">
    <w:pPr>
      <w:pStyle w:val="a3"/>
      <w:jc w:val="right"/>
    </w:pPr>
    <w:r w:rsidRPr="00CE445E">
      <w:t>Телефон в Москве: +7 </w:t>
    </w:r>
    <w:r w:rsidR="00C04C44" w:rsidRPr="00C04C44">
      <w:t>(977) 26-36-277</w:t>
    </w:r>
  </w:p>
  <w:p w:rsidR="00685AFD" w:rsidRPr="00685AFD" w:rsidRDefault="00E91D4E" w:rsidP="00CA72EB">
    <w:pPr>
      <w:pStyle w:val="a3"/>
      <w:jc w:val="right"/>
    </w:pPr>
    <w:hyperlink r:id="rId2" w:history="1">
      <w:r w:rsidR="00685AFD" w:rsidRPr="00B94AB4">
        <w:rPr>
          <w:rStyle w:val="a5"/>
        </w:rPr>
        <w:t>www</w:t>
      </w:r>
      <w:r w:rsidR="00685AFD" w:rsidRPr="00685AFD">
        <w:rPr>
          <w:rStyle w:val="a5"/>
        </w:rPr>
        <w:t>.</w:t>
      </w:r>
      <w:r w:rsidR="00685AFD" w:rsidRPr="00B94AB4">
        <w:rPr>
          <w:rStyle w:val="a5"/>
        </w:rPr>
        <w:t>goodbaikal.ru</w:t>
      </w:r>
    </w:hyperlink>
  </w:p>
  <w:p w:rsidR="001F1DA5" w:rsidRPr="00CE445E" w:rsidRDefault="00E91D4E" w:rsidP="00365BF6">
    <w:pPr>
      <w:pStyle w:val="a3"/>
      <w:jc w:val="right"/>
    </w:pPr>
    <w:hyperlink r:id="rId3" w:history="1">
      <w:r w:rsidR="00C04C44" w:rsidRPr="00B94AB4">
        <w:rPr>
          <w:rStyle w:val="a5"/>
          <w:lang w:val="en-US"/>
        </w:rPr>
        <w:t>mail</w:t>
      </w:r>
      <w:r w:rsidR="00C04C44" w:rsidRPr="00B94AB4">
        <w:rPr>
          <w:rStyle w:val="a5"/>
        </w:rPr>
        <w:t>@</w:t>
      </w:r>
      <w:r w:rsidR="00C04C44" w:rsidRPr="00B94AB4">
        <w:rPr>
          <w:rStyle w:val="a5"/>
          <w:lang w:val="en-US"/>
        </w:rPr>
        <w:t>goodbaikal</w:t>
      </w:r>
      <w:r w:rsidR="00C04C44" w:rsidRPr="00B94AB4">
        <w:rPr>
          <w:rStyle w:val="a5"/>
        </w:rPr>
        <w:t>.</w:t>
      </w:r>
      <w:r w:rsidR="00C04C44" w:rsidRPr="00B94AB4">
        <w:rPr>
          <w:rStyle w:val="a5"/>
          <w:lang w:val="en-US"/>
        </w:rPr>
        <w:t>ru</w:t>
      </w:r>
    </w:hyperlink>
    <w:r w:rsidR="00C04C44">
      <w:rPr>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667F2"/>
    <w:multiLevelType w:val="multilevel"/>
    <w:tmpl w:val="DCCE6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25B3B42"/>
    <w:multiLevelType w:val="hybridMultilevel"/>
    <w:tmpl w:val="0EE85A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353745AF"/>
    <w:multiLevelType w:val="hybridMultilevel"/>
    <w:tmpl w:val="3B2A3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FA3829"/>
    <w:multiLevelType w:val="hybridMultilevel"/>
    <w:tmpl w:val="E0501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267A3A"/>
    <w:multiLevelType w:val="multilevel"/>
    <w:tmpl w:val="A986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E94B8B"/>
    <w:multiLevelType w:val="multilevel"/>
    <w:tmpl w:val="C8C2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F02A3A"/>
    <w:multiLevelType w:val="hybridMultilevel"/>
    <w:tmpl w:val="AFEC9770"/>
    <w:lvl w:ilvl="0" w:tplc="DF2E8C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EBD0C53"/>
    <w:multiLevelType w:val="multilevel"/>
    <w:tmpl w:val="0F52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6535CC"/>
    <w:multiLevelType w:val="hybridMultilevel"/>
    <w:tmpl w:val="3B1E5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CE06764"/>
    <w:multiLevelType w:val="hybridMultilevel"/>
    <w:tmpl w:val="4D2E2B9E"/>
    <w:lvl w:ilvl="0" w:tplc="9BD84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4"/>
  </w:num>
  <w:num w:numId="3">
    <w:abstractNumId w:val="5"/>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2"/>
  </w:num>
  <w:num w:numId="8">
    <w:abstractNumId w:val="1"/>
  </w:num>
  <w:num w:numId="9">
    <w:abstractNumId w:val="3"/>
  </w:num>
  <w:num w:numId="10">
    <w:abstractNumId w:val="7"/>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oNotTrackMoves/>
  <w:defaultTabStop w:val="708"/>
  <w:characterSpacingControl w:val="doNotCompress"/>
  <w:hdrShapeDefaults>
    <o:shapedefaults v:ext="edit" spidmax="29698"/>
  </w:hdrShapeDefaults>
  <w:footnotePr>
    <w:footnote w:id="0"/>
    <w:footnote w:id="1"/>
  </w:footnotePr>
  <w:endnotePr>
    <w:numFmt w:val="decimal"/>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7642F"/>
    <w:rsid w:val="0000191D"/>
    <w:rsid w:val="000154EE"/>
    <w:rsid w:val="00015BD7"/>
    <w:rsid w:val="00023EB1"/>
    <w:rsid w:val="000269BF"/>
    <w:rsid w:val="00040022"/>
    <w:rsid w:val="00040BA0"/>
    <w:rsid w:val="000418C5"/>
    <w:rsid w:val="000422F0"/>
    <w:rsid w:val="000447E6"/>
    <w:rsid w:val="000572E0"/>
    <w:rsid w:val="000603CF"/>
    <w:rsid w:val="00062A6A"/>
    <w:rsid w:val="00063506"/>
    <w:rsid w:val="00065FFD"/>
    <w:rsid w:val="0007220E"/>
    <w:rsid w:val="0008413C"/>
    <w:rsid w:val="00084DE5"/>
    <w:rsid w:val="000919F2"/>
    <w:rsid w:val="000937B6"/>
    <w:rsid w:val="0009577F"/>
    <w:rsid w:val="000A00AB"/>
    <w:rsid w:val="000A38EF"/>
    <w:rsid w:val="000A7AE4"/>
    <w:rsid w:val="000B126C"/>
    <w:rsid w:val="000B3AA6"/>
    <w:rsid w:val="000B70CB"/>
    <w:rsid w:val="000C1C98"/>
    <w:rsid w:val="000C3C62"/>
    <w:rsid w:val="000C53B1"/>
    <w:rsid w:val="000D0893"/>
    <w:rsid w:val="000D09BA"/>
    <w:rsid w:val="000D0B73"/>
    <w:rsid w:val="000D5450"/>
    <w:rsid w:val="000E7C23"/>
    <w:rsid w:val="000F76E5"/>
    <w:rsid w:val="00102048"/>
    <w:rsid w:val="00102726"/>
    <w:rsid w:val="00103A6C"/>
    <w:rsid w:val="001058EE"/>
    <w:rsid w:val="0010593C"/>
    <w:rsid w:val="00113F2B"/>
    <w:rsid w:val="001213CF"/>
    <w:rsid w:val="00126E46"/>
    <w:rsid w:val="00132058"/>
    <w:rsid w:val="00137391"/>
    <w:rsid w:val="00140BF7"/>
    <w:rsid w:val="00141108"/>
    <w:rsid w:val="00147F36"/>
    <w:rsid w:val="00153E7C"/>
    <w:rsid w:val="00157DEA"/>
    <w:rsid w:val="00164E4C"/>
    <w:rsid w:val="00174315"/>
    <w:rsid w:val="00183D70"/>
    <w:rsid w:val="001934BE"/>
    <w:rsid w:val="001A0A3C"/>
    <w:rsid w:val="001A38DE"/>
    <w:rsid w:val="001A38E9"/>
    <w:rsid w:val="001A567D"/>
    <w:rsid w:val="001B25DF"/>
    <w:rsid w:val="001B3620"/>
    <w:rsid w:val="001B7AEA"/>
    <w:rsid w:val="001C2D64"/>
    <w:rsid w:val="001C4CF2"/>
    <w:rsid w:val="001D2F52"/>
    <w:rsid w:val="001D46D3"/>
    <w:rsid w:val="001D4B12"/>
    <w:rsid w:val="001E015F"/>
    <w:rsid w:val="001E534C"/>
    <w:rsid w:val="001E6311"/>
    <w:rsid w:val="001F1DA5"/>
    <w:rsid w:val="001F7B88"/>
    <w:rsid w:val="00203E09"/>
    <w:rsid w:val="002071D4"/>
    <w:rsid w:val="00221146"/>
    <w:rsid w:val="00222AC3"/>
    <w:rsid w:val="0023090A"/>
    <w:rsid w:val="00246086"/>
    <w:rsid w:val="00247DC7"/>
    <w:rsid w:val="002568B3"/>
    <w:rsid w:val="00256A60"/>
    <w:rsid w:val="00263F61"/>
    <w:rsid w:val="00267DDA"/>
    <w:rsid w:val="0027319D"/>
    <w:rsid w:val="00276A8E"/>
    <w:rsid w:val="002776D0"/>
    <w:rsid w:val="0028165C"/>
    <w:rsid w:val="00281DB2"/>
    <w:rsid w:val="0028401A"/>
    <w:rsid w:val="00284F33"/>
    <w:rsid w:val="002876DE"/>
    <w:rsid w:val="00287FF5"/>
    <w:rsid w:val="0029029D"/>
    <w:rsid w:val="002B35B0"/>
    <w:rsid w:val="002B38E6"/>
    <w:rsid w:val="002B628C"/>
    <w:rsid w:val="002C09F4"/>
    <w:rsid w:val="002C3654"/>
    <w:rsid w:val="002D5C4D"/>
    <w:rsid w:val="002E25EA"/>
    <w:rsid w:val="002E6BCD"/>
    <w:rsid w:val="00300085"/>
    <w:rsid w:val="00310A4E"/>
    <w:rsid w:val="003159ED"/>
    <w:rsid w:val="003250CA"/>
    <w:rsid w:val="003252A1"/>
    <w:rsid w:val="00325949"/>
    <w:rsid w:val="00326476"/>
    <w:rsid w:val="00326C01"/>
    <w:rsid w:val="003303DF"/>
    <w:rsid w:val="003305CD"/>
    <w:rsid w:val="00334539"/>
    <w:rsid w:val="00334D53"/>
    <w:rsid w:val="0033559D"/>
    <w:rsid w:val="0034729C"/>
    <w:rsid w:val="0035219D"/>
    <w:rsid w:val="0035328B"/>
    <w:rsid w:val="00365BF6"/>
    <w:rsid w:val="00376230"/>
    <w:rsid w:val="0037642F"/>
    <w:rsid w:val="003813E9"/>
    <w:rsid w:val="003814C4"/>
    <w:rsid w:val="00381F89"/>
    <w:rsid w:val="0038281D"/>
    <w:rsid w:val="0039198F"/>
    <w:rsid w:val="00392C6D"/>
    <w:rsid w:val="003C67A8"/>
    <w:rsid w:val="003D34CD"/>
    <w:rsid w:val="003E434F"/>
    <w:rsid w:val="003E5DE9"/>
    <w:rsid w:val="003F1806"/>
    <w:rsid w:val="003F3BAC"/>
    <w:rsid w:val="003F507E"/>
    <w:rsid w:val="004004E9"/>
    <w:rsid w:val="00403B54"/>
    <w:rsid w:val="004158A2"/>
    <w:rsid w:val="00415A33"/>
    <w:rsid w:val="004249CA"/>
    <w:rsid w:val="00426BD1"/>
    <w:rsid w:val="00432A4C"/>
    <w:rsid w:val="00434915"/>
    <w:rsid w:val="00434C70"/>
    <w:rsid w:val="00437A83"/>
    <w:rsid w:val="00442E60"/>
    <w:rsid w:val="0045284F"/>
    <w:rsid w:val="00454426"/>
    <w:rsid w:val="00454A78"/>
    <w:rsid w:val="00456F8B"/>
    <w:rsid w:val="00462A66"/>
    <w:rsid w:val="00463FA3"/>
    <w:rsid w:val="00473BE7"/>
    <w:rsid w:val="00481B83"/>
    <w:rsid w:val="004B1316"/>
    <w:rsid w:val="004B191A"/>
    <w:rsid w:val="004B3496"/>
    <w:rsid w:val="004C3F81"/>
    <w:rsid w:val="004D1193"/>
    <w:rsid w:val="004D17EC"/>
    <w:rsid w:val="004D4544"/>
    <w:rsid w:val="004D6B59"/>
    <w:rsid w:val="004E24B8"/>
    <w:rsid w:val="004E3D0F"/>
    <w:rsid w:val="00503E7D"/>
    <w:rsid w:val="00507AEA"/>
    <w:rsid w:val="005132E5"/>
    <w:rsid w:val="0051473C"/>
    <w:rsid w:val="005175A6"/>
    <w:rsid w:val="005239BA"/>
    <w:rsid w:val="005306DC"/>
    <w:rsid w:val="00535961"/>
    <w:rsid w:val="00542F9B"/>
    <w:rsid w:val="00551D16"/>
    <w:rsid w:val="00565BF4"/>
    <w:rsid w:val="00574CF4"/>
    <w:rsid w:val="00582C5C"/>
    <w:rsid w:val="005848CC"/>
    <w:rsid w:val="00594FF6"/>
    <w:rsid w:val="005A124D"/>
    <w:rsid w:val="005A1B38"/>
    <w:rsid w:val="005B01C0"/>
    <w:rsid w:val="005B01DB"/>
    <w:rsid w:val="005C2707"/>
    <w:rsid w:val="005C36E4"/>
    <w:rsid w:val="005C48F8"/>
    <w:rsid w:val="005D0BA2"/>
    <w:rsid w:val="005D0E19"/>
    <w:rsid w:val="005D19AD"/>
    <w:rsid w:val="005D73DA"/>
    <w:rsid w:val="005E1922"/>
    <w:rsid w:val="005E42D9"/>
    <w:rsid w:val="005E4F3A"/>
    <w:rsid w:val="005E667A"/>
    <w:rsid w:val="005E67A0"/>
    <w:rsid w:val="005F03DF"/>
    <w:rsid w:val="005F1406"/>
    <w:rsid w:val="005F24B6"/>
    <w:rsid w:val="00600623"/>
    <w:rsid w:val="00603E30"/>
    <w:rsid w:val="006056E2"/>
    <w:rsid w:val="0060625C"/>
    <w:rsid w:val="00610108"/>
    <w:rsid w:val="00614E4C"/>
    <w:rsid w:val="006160C3"/>
    <w:rsid w:val="0062256E"/>
    <w:rsid w:val="00624562"/>
    <w:rsid w:val="00627E85"/>
    <w:rsid w:val="00632543"/>
    <w:rsid w:val="00632902"/>
    <w:rsid w:val="00635329"/>
    <w:rsid w:val="00636EEA"/>
    <w:rsid w:val="00643F4F"/>
    <w:rsid w:val="006457EA"/>
    <w:rsid w:val="00650916"/>
    <w:rsid w:val="00650CAB"/>
    <w:rsid w:val="0065318C"/>
    <w:rsid w:val="006532A6"/>
    <w:rsid w:val="00655B44"/>
    <w:rsid w:val="00667DD5"/>
    <w:rsid w:val="006750E7"/>
    <w:rsid w:val="0068312E"/>
    <w:rsid w:val="0068444E"/>
    <w:rsid w:val="00685AFD"/>
    <w:rsid w:val="00691542"/>
    <w:rsid w:val="00692CA8"/>
    <w:rsid w:val="0069521B"/>
    <w:rsid w:val="00696136"/>
    <w:rsid w:val="006A03FC"/>
    <w:rsid w:val="006A15F8"/>
    <w:rsid w:val="006A4596"/>
    <w:rsid w:val="006A46F7"/>
    <w:rsid w:val="006B11A6"/>
    <w:rsid w:val="006C1DBF"/>
    <w:rsid w:val="006C26B9"/>
    <w:rsid w:val="006C3857"/>
    <w:rsid w:val="006C3FC4"/>
    <w:rsid w:val="006C46E5"/>
    <w:rsid w:val="006D0B5E"/>
    <w:rsid w:val="006D1738"/>
    <w:rsid w:val="006D1772"/>
    <w:rsid w:val="006D4063"/>
    <w:rsid w:val="006E00BA"/>
    <w:rsid w:val="006E5E2D"/>
    <w:rsid w:val="006E7F87"/>
    <w:rsid w:val="006F5ACD"/>
    <w:rsid w:val="006F61E3"/>
    <w:rsid w:val="006F7FF0"/>
    <w:rsid w:val="0070341C"/>
    <w:rsid w:val="0070511B"/>
    <w:rsid w:val="007056A5"/>
    <w:rsid w:val="00705B67"/>
    <w:rsid w:val="00706D62"/>
    <w:rsid w:val="00714BCB"/>
    <w:rsid w:val="00714E74"/>
    <w:rsid w:val="00715D44"/>
    <w:rsid w:val="00723773"/>
    <w:rsid w:val="00723A71"/>
    <w:rsid w:val="007246B4"/>
    <w:rsid w:val="00726346"/>
    <w:rsid w:val="007264FC"/>
    <w:rsid w:val="0072671D"/>
    <w:rsid w:val="00737E4B"/>
    <w:rsid w:val="0074379F"/>
    <w:rsid w:val="00743ABB"/>
    <w:rsid w:val="007459EE"/>
    <w:rsid w:val="00746B44"/>
    <w:rsid w:val="00746DA6"/>
    <w:rsid w:val="00753377"/>
    <w:rsid w:val="007541DA"/>
    <w:rsid w:val="00761780"/>
    <w:rsid w:val="00766E02"/>
    <w:rsid w:val="00783867"/>
    <w:rsid w:val="00787F5F"/>
    <w:rsid w:val="00794956"/>
    <w:rsid w:val="007A3CDD"/>
    <w:rsid w:val="007A5A17"/>
    <w:rsid w:val="007B7207"/>
    <w:rsid w:val="007C0A62"/>
    <w:rsid w:val="007D0F07"/>
    <w:rsid w:val="007D38C0"/>
    <w:rsid w:val="007D49E3"/>
    <w:rsid w:val="007E2127"/>
    <w:rsid w:val="007E70A3"/>
    <w:rsid w:val="007F08B2"/>
    <w:rsid w:val="007F1B1F"/>
    <w:rsid w:val="0080387C"/>
    <w:rsid w:val="0080499D"/>
    <w:rsid w:val="008067C8"/>
    <w:rsid w:val="00807319"/>
    <w:rsid w:val="00815AA1"/>
    <w:rsid w:val="00824875"/>
    <w:rsid w:val="00830CE1"/>
    <w:rsid w:val="00833ABA"/>
    <w:rsid w:val="008428D9"/>
    <w:rsid w:val="008472AC"/>
    <w:rsid w:val="00851627"/>
    <w:rsid w:val="00851D1A"/>
    <w:rsid w:val="008523B4"/>
    <w:rsid w:val="008532FF"/>
    <w:rsid w:val="0085387E"/>
    <w:rsid w:val="008578A5"/>
    <w:rsid w:val="008629EE"/>
    <w:rsid w:val="0086392B"/>
    <w:rsid w:val="00863C7A"/>
    <w:rsid w:val="00864FC4"/>
    <w:rsid w:val="0087058C"/>
    <w:rsid w:val="00872052"/>
    <w:rsid w:val="00874094"/>
    <w:rsid w:val="008752C4"/>
    <w:rsid w:val="00880341"/>
    <w:rsid w:val="00885E58"/>
    <w:rsid w:val="00893861"/>
    <w:rsid w:val="008A39E5"/>
    <w:rsid w:val="008C6953"/>
    <w:rsid w:val="008C7A97"/>
    <w:rsid w:val="008D2A73"/>
    <w:rsid w:val="008D34AF"/>
    <w:rsid w:val="008D6115"/>
    <w:rsid w:val="008F08D8"/>
    <w:rsid w:val="008F2818"/>
    <w:rsid w:val="008F3565"/>
    <w:rsid w:val="008F37ED"/>
    <w:rsid w:val="008F51E3"/>
    <w:rsid w:val="00903896"/>
    <w:rsid w:val="00914156"/>
    <w:rsid w:val="0091637E"/>
    <w:rsid w:val="00920FEF"/>
    <w:rsid w:val="00922205"/>
    <w:rsid w:val="00933926"/>
    <w:rsid w:val="00933E6E"/>
    <w:rsid w:val="00935D4B"/>
    <w:rsid w:val="00945AFC"/>
    <w:rsid w:val="0095212D"/>
    <w:rsid w:val="0095624D"/>
    <w:rsid w:val="0096098E"/>
    <w:rsid w:val="00960C86"/>
    <w:rsid w:val="009625E7"/>
    <w:rsid w:val="00971466"/>
    <w:rsid w:val="00972CEC"/>
    <w:rsid w:val="009770E2"/>
    <w:rsid w:val="00986F17"/>
    <w:rsid w:val="00986F34"/>
    <w:rsid w:val="00990C18"/>
    <w:rsid w:val="009918CE"/>
    <w:rsid w:val="00992F2A"/>
    <w:rsid w:val="009967D3"/>
    <w:rsid w:val="009A77E9"/>
    <w:rsid w:val="009B148B"/>
    <w:rsid w:val="009B1757"/>
    <w:rsid w:val="009C4D23"/>
    <w:rsid w:val="009C6E43"/>
    <w:rsid w:val="009D0E9D"/>
    <w:rsid w:val="009D7CF7"/>
    <w:rsid w:val="009F0194"/>
    <w:rsid w:val="009F4728"/>
    <w:rsid w:val="00A00BEA"/>
    <w:rsid w:val="00A02862"/>
    <w:rsid w:val="00A02E51"/>
    <w:rsid w:val="00A036A4"/>
    <w:rsid w:val="00A07467"/>
    <w:rsid w:val="00A10D42"/>
    <w:rsid w:val="00A1178A"/>
    <w:rsid w:val="00A16035"/>
    <w:rsid w:val="00A17F69"/>
    <w:rsid w:val="00A21294"/>
    <w:rsid w:val="00A32004"/>
    <w:rsid w:val="00A3698F"/>
    <w:rsid w:val="00A43D61"/>
    <w:rsid w:val="00A44904"/>
    <w:rsid w:val="00A44BE9"/>
    <w:rsid w:val="00A50004"/>
    <w:rsid w:val="00A5021C"/>
    <w:rsid w:val="00A53D9B"/>
    <w:rsid w:val="00A57344"/>
    <w:rsid w:val="00A6051E"/>
    <w:rsid w:val="00A60665"/>
    <w:rsid w:val="00A606F1"/>
    <w:rsid w:val="00A651BA"/>
    <w:rsid w:val="00A677BA"/>
    <w:rsid w:val="00A72FB4"/>
    <w:rsid w:val="00A80C3C"/>
    <w:rsid w:val="00A83192"/>
    <w:rsid w:val="00A83366"/>
    <w:rsid w:val="00A83781"/>
    <w:rsid w:val="00A83996"/>
    <w:rsid w:val="00A85599"/>
    <w:rsid w:val="00A870B1"/>
    <w:rsid w:val="00A924D8"/>
    <w:rsid w:val="00AA5FFB"/>
    <w:rsid w:val="00AA799B"/>
    <w:rsid w:val="00AB0CE2"/>
    <w:rsid w:val="00AB37B3"/>
    <w:rsid w:val="00AB69B6"/>
    <w:rsid w:val="00AC3DDD"/>
    <w:rsid w:val="00AD3097"/>
    <w:rsid w:val="00AD34AC"/>
    <w:rsid w:val="00AE09D0"/>
    <w:rsid w:val="00AE0A69"/>
    <w:rsid w:val="00AE70B9"/>
    <w:rsid w:val="00AE77A8"/>
    <w:rsid w:val="00B1013B"/>
    <w:rsid w:val="00B11517"/>
    <w:rsid w:val="00B130FC"/>
    <w:rsid w:val="00B352AC"/>
    <w:rsid w:val="00B3545D"/>
    <w:rsid w:val="00B35BBC"/>
    <w:rsid w:val="00B44697"/>
    <w:rsid w:val="00B469F9"/>
    <w:rsid w:val="00B54855"/>
    <w:rsid w:val="00B5559B"/>
    <w:rsid w:val="00B55C0C"/>
    <w:rsid w:val="00B56941"/>
    <w:rsid w:val="00B575A4"/>
    <w:rsid w:val="00B57FC4"/>
    <w:rsid w:val="00B701CF"/>
    <w:rsid w:val="00B71861"/>
    <w:rsid w:val="00B72A3F"/>
    <w:rsid w:val="00B76A75"/>
    <w:rsid w:val="00B80374"/>
    <w:rsid w:val="00B80566"/>
    <w:rsid w:val="00B91966"/>
    <w:rsid w:val="00B92D20"/>
    <w:rsid w:val="00B93B7D"/>
    <w:rsid w:val="00BA771F"/>
    <w:rsid w:val="00BB0183"/>
    <w:rsid w:val="00BB1A67"/>
    <w:rsid w:val="00BC0847"/>
    <w:rsid w:val="00BC794C"/>
    <w:rsid w:val="00BF070D"/>
    <w:rsid w:val="00BF5BDB"/>
    <w:rsid w:val="00BF6B74"/>
    <w:rsid w:val="00C01910"/>
    <w:rsid w:val="00C04C44"/>
    <w:rsid w:val="00C07DD3"/>
    <w:rsid w:val="00C13B04"/>
    <w:rsid w:val="00C14B22"/>
    <w:rsid w:val="00C21708"/>
    <w:rsid w:val="00C22BDD"/>
    <w:rsid w:val="00C31593"/>
    <w:rsid w:val="00C355BA"/>
    <w:rsid w:val="00C35807"/>
    <w:rsid w:val="00C36099"/>
    <w:rsid w:val="00C361E3"/>
    <w:rsid w:val="00C4015D"/>
    <w:rsid w:val="00C464EB"/>
    <w:rsid w:val="00C527F3"/>
    <w:rsid w:val="00C65794"/>
    <w:rsid w:val="00C66674"/>
    <w:rsid w:val="00C73591"/>
    <w:rsid w:val="00C8046A"/>
    <w:rsid w:val="00C81774"/>
    <w:rsid w:val="00C81901"/>
    <w:rsid w:val="00C828FB"/>
    <w:rsid w:val="00C84F93"/>
    <w:rsid w:val="00C9015F"/>
    <w:rsid w:val="00CA05F0"/>
    <w:rsid w:val="00CA4008"/>
    <w:rsid w:val="00CA49C5"/>
    <w:rsid w:val="00CA6D2E"/>
    <w:rsid w:val="00CA72EB"/>
    <w:rsid w:val="00CB2723"/>
    <w:rsid w:val="00CB49A8"/>
    <w:rsid w:val="00CB5786"/>
    <w:rsid w:val="00CC1243"/>
    <w:rsid w:val="00CD0E9C"/>
    <w:rsid w:val="00CD1392"/>
    <w:rsid w:val="00CD1E37"/>
    <w:rsid w:val="00CD5828"/>
    <w:rsid w:val="00CD5E76"/>
    <w:rsid w:val="00CE1E26"/>
    <w:rsid w:val="00CE3A4C"/>
    <w:rsid w:val="00CE445E"/>
    <w:rsid w:val="00CE50FE"/>
    <w:rsid w:val="00CF4297"/>
    <w:rsid w:val="00CF4695"/>
    <w:rsid w:val="00D01C29"/>
    <w:rsid w:val="00D02492"/>
    <w:rsid w:val="00D05AEA"/>
    <w:rsid w:val="00D12741"/>
    <w:rsid w:val="00D158F9"/>
    <w:rsid w:val="00D17A23"/>
    <w:rsid w:val="00D20CAA"/>
    <w:rsid w:val="00D242B6"/>
    <w:rsid w:val="00D3003E"/>
    <w:rsid w:val="00D31B9A"/>
    <w:rsid w:val="00D42F30"/>
    <w:rsid w:val="00D44642"/>
    <w:rsid w:val="00D46F4B"/>
    <w:rsid w:val="00D602F7"/>
    <w:rsid w:val="00D6045D"/>
    <w:rsid w:val="00D70176"/>
    <w:rsid w:val="00D74A54"/>
    <w:rsid w:val="00D779B4"/>
    <w:rsid w:val="00D80F67"/>
    <w:rsid w:val="00D82F19"/>
    <w:rsid w:val="00D92D6A"/>
    <w:rsid w:val="00D92F41"/>
    <w:rsid w:val="00D968BE"/>
    <w:rsid w:val="00DA5900"/>
    <w:rsid w:val="00DA7849"/>
    <w:rsid w:val="00DD0FE1"/>
    <w:rsid w:val="00DD270B"/>
    <w:rsid w:val="00DD4D59"/>
    <w:rsid w:val="00DD5929"/>
    <w:rsid w:val="00DD5EE8"/>
    <w:rsid w:val="00DE161E"/>
    <w:rsid w:val="00DE231F"/>
    <w:rsid w:val="00DE4B11"/>
    <w:rsid w:val="00DE596B"/>
    <w:rsid w:val="00DE59B0"/>
    <w:rsid w:val="00DE5E98"/>
    <w:rsid w:val="00DF247F"/>
    <w:rsid w:val="00E03454"/>
    <w:rsid w:val="00E0458D"/>
    <w:rsid w:val="00E04EED"/>
    <w:rsid w:val="00E109F1"/>
    <w:rsid w:val="00E126DF"/>
    <w:rsid w:val="00E144A6"/>
    <w:rsid w:val="00E15C4A"/>
    <w:rsid w:val="00E16C48"/>
    <w:rsid w:val="00E21678"/>
    <w:rsid w:val="00E2306E"/>
    <w:rsid w:val="00E25049"/>
    <w:rsid w:val="00E25F49"/>
    <w:rsid w:val="00E4722F"/>
    <w:rsid w:val="00E47A39"/>
    <w:rsid w:val="00E47A54"/>
    <w:rsid w:val="00E56897"/>
    <w:rsid w:val="00E62734"/>
    <w:rsid w:val="00E636D4"/>
    <w:rsid w:val="00E66E48"/>
    <w:rsid w:val="00E71311"/>
    <w:rsid w:val="00E7316B"/>
    <w:rsid w:val="00E745BE"/>
    <w:rsid w:val="00E808F4"/>
    <w:rsid w:val="00E90E12"/>
    <w:rsid w:val="00E91D4E"/>
    <w:rsid w:val="00E92C8B"/>
    <w:rsid w:val="00E930E7"/>
    <w:rsid w:val="00E97BE2"/>
    <w:rsid w:val="00EA01B1"/>
    <w:rsid w:val="00EA0ACA"/>
    <w:rsid w:val="00EA240A"/>
    <w:rsid w:val="00EA2CE2"/>
    <w:rsid w:val="00EC698F"/>
    <w:rsid w:val="00EC75E0"/>
    <w:rsid w:val="00EC7D8E"/>
    <w:rsid w:val="00ED3273"/>
    <w:rsid w:val="00ED4183"/>
    <w:rsid w:val="00ED5381"/>
    <w:rsid w:val="00EE2E10"/>
    <w:rsid w:val="00EE65E4"/>
    <w:rsid w:val="00EE7AD1"/>
    <w:rsid w:val="00EF0CC6"/>
    <w:rsid w:val="00EF2356"/>
    <w:rsid w:val="00EF5065"/>
    <w:rsid w:val="00EF5CBC"/>
    <w:rsid w:val="00EF63D8"/>
    <w:rsid w:val="00F0400F"/>
    <w:rsid w:val="00F0542F"/>
    <w:rsid w:val="00F072C7"/>
    <w:rsid w:val="00F07D21"/>
    <w:rsid w:val="00F07FE2"/>
    <w:rsid w:val="00F102E7"/>
    <w:rsid w:val="00F12B6A"/>
    <w:rsid w:val="00F20194"/>
    <w:rsid w:val="00F222CE"/>
    <w:rsid w:val="00F2410D"/>
    <w:rsid w:val="00F31181"/>
    <w:rsid w:val="00F37946"/>
    <w:rsid w:val="00F47029"/>
    <w:rsid w:val="00F529D9"/>
    <w:rsid w:val="00F54AAE"/>
    <w:rsid w:val="00F60445"/>
    <w:rsid w:val="00F7285F"/>
    <w:rsid w:val="00F7455D"/>
    <w:rsid w:val="00F856B3"/>
    <w:rsid w:val="00F97C80"/>
    <w:rsid w:val="00FA0A12"/>
    <w:rsid w:val="00FA12F9"/>
    <w:rsid w:val="00FA4A71"/>
    <w:rsid w:val="00FA4E75"/>
    <w:rsid w:val="00FB0CFD"/>
    <w:rsid w:val="00FB1119"/>
    <w:rsid w:val="00FB26B3"/>
    <w:rsid w:val="00FC49F0"/>
    <w:rsid w:val="00FD2072"/>
    <w:rsid w:val="00FD2EF8"/>
    <w:rsid w:val="00FE4383"/>
    <w:rsid w:val="00FE46C5"/>
    <w:rsid w:val="00FE48B7"/>
    <w:rsid w:val="00FE6888"/>
    <w:rsid w:val="00FE7637"/>
    <w:rsid w:val="00FF06D6"/>
    <w:rsid w:val="00FF0A4A"/>
    <w:rsid w:val="00FF0A81"/>
    <w:rsid w:val="00FF2D06"/>
    <w:rsid w:val="00FF3E59"/>
    <w:rsid w:val="00FF488C"/>
    <w:rsid w:val="00FF69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642F"/>
    <w:pPr>
      <w:overflowPunct w:val="0"/>
      <w:autoSpaceDE w:val="0"/>
      <w:autoSpaceDN w:val="0"/>
      <w:adjustRightInd w:val="0"/>
      <w:textAlignment w:val="baseline"/>
    </w:pPr>
  </w:style>
  <w:style w:type="paragraph" w:styleId="1">
    <w:name w:val="heading 1"/>
    <w:basedOn w:val="a"/>
    <w:next w:val="a"/>
    <w:link w:val="10"/>
    <w:qFormat/>
    <w:locked/>
    <w:rsid w:val="0033559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qFormat/>
    <w:locked/>
    <w:rsid w:val="00287FF5"/>
    <w:pPr>
      <w:keepNext/>
      <w:spacing w:before="240" w:after="60"/>
      <w:outlineLvl w:val="1"/>
    </w:pPr>
    <w:rPr>
      <w:rFonts w:ascii="Arial" w:hAnsi="Arial" w:cs="Arial"/>
      <w:b/>
      <w:bCs/>
      <w:i/>
      <w:iCs/>
      <w:sz w:val="28"/>
      <w:szCs w:val="28"/>
    </w:rPr>
  </w:style>
  <w:style w:type="paragraph" w:styleId="4">
    <w:name w:val="heading 4"/>
    <w:basedOn w:val="a"/>
    <w:next w:val="a"/>
    <w:qFormat/>
    <w:locked/>
    <w:rsid w:val="00CA05F0"/>
    <w:pPr>
      <w:keepNext/>
      <w:spacing w:before="240" w:after="60"/>
      <w:outlineLvl w:val="3"/>
    </w:pPr>
    <w:rPr>
      <w:b/>
      <w:bCs/>
      <w:sz w:val="28"/>
      <w:szCs w:val="28"/>
    </w:rPr>
  </w:style>
  <w:style w:type="paragraph" w:styleId="6">
    <w:name w:val="heading 6"/>
    <w:basedOn w:val="a"/>
    <w:next w:val="a"/>
    <w:link w:val="60"/>
    <w:uiPriority w:val="9"/>
    <w:qFormat/>
    <w:rsid w:val="0037642F"/>
    <w:pPr>
      <w:keepNext/>
      <w:spacing w:line="240" w:lineRule="exact"/>
      <w:jc w:val="center"/>
      <w:outlineLvl w:val="5"/>
    </w:pPr>
    <w:rPr>
      <w:rFonts w:ascii="Arial" w:hAnsi="Arial" w:cs="Arial"/>
      <w:b/>
      <w:bCs/>
    </w:rPr>
  </w:style>
  <w:style w:type="paragraph" w:styleId="7">
    <w:name w:val="heading 7"/>
    <w:basedOn w:val="a"/>
    <w:next w:val="a"/>
    <w:link w:val="70"/>
    <w:uiPriority w:val="9"/>
    <w:qFormat/>
    <w:rsid w:val="0037642F"/>
    <w:pPr>
      <w:keepNext/>
      <w:jc w:val="center"/>
      <w:outlineLvl w:val="6"/>
    </w:pPr>
    <w:rPr>
      <w:rFonts w:ascii="Arial Black" w:hAnsi="Arial Black" w:cs="Arial Black"/>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sid w:val="00D779B4"/>
    <w:rPr>
      <w:rFonts w:ascii="Cambria" w:hAnsi="Cambria" w:cs="Times New Roman"/>
      <w:b/>
      <w:bCs/>
      <w:i/>
      <w:iCs/>
      <w:sz w:val="28"/>
      <w:szCs w:val="28"/>
    </w:rPr>
  </w:style>
  <w:style w:type="character" w:customStyle="1" w:styleId="60">
    <w:name w:val="Заголовок 6 Знак"/>
    <w:link w:val="6"/>
    <w:uiPriority w:val="9"/>
    <w:semiHidden/>
    <w:locked/>
    <w:rsid w:val="00D70176"/>
    <w:rPr>
      <w:rFonts w:ascii="Calibri" w:hAnsi="Calibri" w:cs="Times New Roman"/>
      <w:b/>
      <w:bCs/>
      <w:sz w:val="22"/>
      <w:szCs w:val="22"/>
    </w:rPr>
  </w:style>
  <w:style w:type="character" w:customStyle="1" w:styleId="70">
    <w:name w:val="Заголовок 7 Знак"/>
    <w:link w:val="7"/>
    <w:uiPriority w:val="9"/>
    <w:semiHidden/>
    <w:locked/>
    <w:rsid w:val="00D70176"/>
    <w:rPr>
      <w:rFonts w:ascii="Calibri" w:hAnsi="Calibri" w:cs="Times New Roman"/>
      <w:sz w:val="24"/>
      <w:szCs w:val="24"/>
    </w:rPr>
  </w:style>
  <w:style w:type="paragraph" w:styleId="a3">
    <w:name w:val="header"/>
    <w:basedOn w:val="a"/>
    <w:link w:val="a4"/>
    <w:uiPriority w:val="99"/>
    <w:rsid w:val="0037642F"/>
    <w:pPr>
      <w:tabs>
        <w:tab w:val="center" w:pos="4153"/>
        <w:tab w:val="right" w:pos="8306"/>
      </w:tabs>
    </w:pPr>
  </w:style>
  <w:style w:type="character" w:customStyle="1" w:styleId="a4">
    <w:name w:val="Верхний колонтитул Знак"/>
    <w:link w:val="a3"/>
    <w:uiPriority w:val="99"/>
    <w:locked/>
    <w:rsid w:val="00D70176"/>
    <w:rPr>
      <w:rFonts w:cs="Times New Roman"/>
    </w:rPr>
  </w:style>
  <w:style w:type="character" w:styleId="a5">
    <w:name w:val="Hyperlink"/>
    <w:uiPriority w:val="99"/>
    <w:rsid w:val="0037642F"/>
    <w:rPr>
      <w:rFonts w:cs="Times New Roman"/>
      <w:color w:val="0000FF"/>
      <w:u w:val="single"/>
    </w:rPr>
  </w:style>
  <w:style w:type="table" w:styleId="a6">
    <w:name w:val="Table Grid"/>
    <w:basedOn w:val="a1"/>
    <w:uiPriority w:val="59"/>
    <w:rsid w:val="00376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3250CA"/>
    <w:pPr>
      <w:tabs>
        <w:tab w:val="center" w:pos="4677"/>
        <w:tab w:val="right" w:pos="9355"/>
      </w:tabs>
    </w:pPr>
  </w:style>
  <w:style w:type="character" w:customStyle="1" w:styleId="a8">
    <w:name w:val="Нижний колонтитул Знак"/>
    <w:link w:val="a7"/>
    <w:uiPriority w:val="99"/>
    <w:semiHidden/>
    <w:locked/>
    <w:rsid w:val="00D70176"/>
    <w:rPr>
      <w:rFonts w:cs="Times New Roman"/>
    </w:rPr>
  </w:style>
  <w:style w:type="paragraph" w:styleId="a9">
    <w:name w:val="Normal (Web)"/>
    <w:basedOn w:val="a"/>
    <w:uiPriority w:val="99"/>
    <w:rsid w:val="00EC7D8E"/>
    <w:pPr>
      <w:overflowPunct/>
      <w:autoSpaceDE/>
      <w:autoSpaceDN/>
      <w:adjustRightInd/>
      <w:spacing w:after="150"/>
      <w:textAlignment w:val="auto"/>
    </w:pPr>
    <w:rPr>
      <w:sz w:val="24"/>
      <w:szCs w:val="24"/>
    </w:rPr>
  </w:style>
  <w:style w:type="character" w:customStyle="1" w:styleId="articlenormal">
    <w:name w:val="article normal"/>
    <w:rsid w:val="00E0458D"/>
    <w:rPr>
      <w:rFonts w:cs="Times New Roman"/>
    </w:rPr>
  </w:style>
  <w:style w:type="character" w:styleId="aa">
    <w:name w:val="Strong"/>
    <w:uiPriority w:val="22"/>
    <w:qFormat/>
    <w:locked/>
    <w:rsid w:val="00D12741"/>
    <w:rPr>
      <w:rFonts w:cs="Times New Roman"/>
      <w:b/>
      <w:bCs/>
    </w:rPr>
  </w:style>
  <w:style w:type="character" w:customStyle="1" w:styleId="kathead">
    <w:name w:val="kathead"/>
    <w:rsid w:val="00610108"/>
    <w:rPr>
      <w:rFonts w:ascii="Times New Roman" w:hAnsi="Times New Roman" w:cs="Times New Roman" w:hint="default"/>
      <w:sz w:val="20"/>
      <w:szCs w:val="20"/>
    </w:rPr>
  </w:style>
  <w:style w:type="paragraph" w:styleId="ab">
    <w:name w:val="No Spacing"/>
    <w:qFormat/>
    <w:rsid w:val="004158A2"/>
    <w:rPr>
      <w:rFonts w:ascii="Calibri" w:hAnsi="Calibri"/>
      <w:sz w:val="22"/>
      <w:szCs w:val="22"/>
      <w:lang w:val="en-US" w:eastAsia="en-US"/>
    </w:rPr>
  </w:style>
  <w:style w:type="paragraph" w:customStyle="1" w:styleId="msonormalcxspmiddle">
    <w:name w:val="msonormalcxspmiddle"/>
    <w:basedOn w:val="a"/>
    <w:rsid w:val="001B25DF"/>
    <w:pPr>
      <w:overflowPunct/>
      <w:autoSpaceDE/>
      <w:autoSpaceDN/>
      <w:adjustRightInd/>
      <w:spacing w:before="100" w:beforeAutospacing="1" w:after="100" w:afterAutospacing="1"/>
      <w:textAlignment w:val="auto"/>
    </w:pPr>
    <w:rPr>
      <w:sz w:val="24"/>
      <w:szCs w:val="24"/>
    </w:rPr>
  </w:style>
  <w:style w:type="paragraph" w:customStyle="1" w:styleId="ac">
    <w:name w:val="Содержимое таблицы"/>
    <w:basedOn w:val="a"/>
    <w:rsid w:val="00FD2EF8"/>
    <w:pPr>
      <w:widowControl w:val="0"/>
      <w:suppressLineNumbers/>
      <w:suppressAutoHyphens/>
      <w:overflowPunct/>
      <w:autoSpaceDE/>
      <w:autoSpaceDN/>
      <w:adjustRightInd/>
      <w:textAlignment w:val="auto"/>
    </w:pPr>
    <w:rPr>
      <w:rFonts w:ascii="Arial" w:eastAsia="Lucida Sans Unicode" w:hAnsi="Arial" w:cs="Arial"/>
      <w:kern w:val="1"/>
      <w:szCs w:val="24"/>
      <w:lang w:eastAsia="ar-SA"/>
    </w:rPr>
  </w:style>
  <w:style w:type="paragraph" w:customStyle="1" w:styleId="31">
    <w:name w:val="Основной текст 31"/>
    <w:basedOn w:val="a"/>
    <w:rsid w:val="00FD2EF8"/>
    <w:pPr>
      <w:widowControl w:val="0"/>
      <w:suppressAutoHyphens/>
      <w:overflowPunct/>
      <w:autoSpaceDE/>
      <w:autoSpaceDN/>
      <w:adjustRightInd/>
      <w:jc w:val="both"/>
      <w:textAlignment w:val="auto"/>
    </w:pPr>
    <w:rPr>
      <w:rFonts w:ascii="Arial" w:eastAsia="Lucida Sans Unicode" w:hAnsi="Arial" w:cs="Arial"/>
      <w:kern w:val="1"/>
      <w:sz w:val="28"/>
      <w:szCs w:val="24"/>
      <w:lang w:eastAsia="ar-SA"/>
    </w:rPr>
  </w:style>
  <w:style w:type="character" w:styleId="ad">
    <w:name w:val="Emphasis"/>
    <w:qFormat/>
    <w:locked/>
    <w:rsid w:val="00FA0A12"/>
    <w:rPr>
      <w:i/>
      <w:iCs/>
    </w:rPr>
  </w:style>
  <w:style w:type="character" w:customStyle="1" w:styleId="21">
    <w:name w:val="Основной шрифт абзаца2"/>
    <w:rsid w:val="00B3545D"/>
  </w:style>
  <w:style w:type="character" w:customStyle="1" w:styleId="WW8Num7z2">
    <w:name w:val="WW8Num7z2"/>
    <w:rsid w:val="00B3545D"/>
    <w:rPr>
      <w:rFonts w:ascii="StarSymbol" w:hAnsi="StarSymbol" w:cs="StarSymbol"/>
      <w:sz w:val="18"/>
      <w:szCs w:val="18"/>
    </w:rPr>
  </w:style>
  <w:style w:type="paragraph" w:styleId="ae">
    <w:name w:val="Balloon Text"/>
    <w:basedOn w:val="a"/>
    <w:link w:val="af"/>
    <w:rsid w:val="001F1DA5"/>
    <w:rPr>
      <w:rFonts w:ascii="Tahoma" w:hAnsi="Tahoma" w:cs="Tahoma"/>
      <w:sz w:val="16"/>
      <w:szCs w:val="16"/>
    </w:rPr>
  </w:style>
  <w:style w:type="character" w:customStyle="1" w:styleId="af">
    <w:name w:val="Текст выноски Знак"/>
    <w:link w:val="ae"/>
    <w:rsid w:val="001F1DA5"/>
    <w:rPr>
      <w:rFonts w:ascii="Tahoma" w:hAnsi="Tahoma" w:cs="Tahoma"/>
      <w:sz w:val="16"/>
      <w:szCs w:val="16"/>
    </w:rPr>
  </w:style>
  <w:style w:type="paragraph" w:styleId="af0">
    <w:name w:val="Plain Text"/>
    <w:basedOn w:val="a"/>
    <w:link w:val="af1"/>
    <w:rsid w:val="00E90E12"/>
    <w:pPr>
      <w:overflowPunct/>
      <w:autoSpaceDE/>
      <w:autoSpaceDN/>
      <w:adjustRightInd/>
      <w:textAlignment w:val="auto"/>
    </w:pPr>
    <w:rPr>
      <w:rFonts w:ascii="Courier New" w:hAnsi="Courier New"/>
    </w:rPr>
  </w:style>
  <w:style w:type="character" w:customStyle="1" w:styleId="af1">
    <w:name w:val="Текст Знак"/>
    <w:basedOn w:val="a0"/>
    <w:link w:val="af0"/>
    <w:rsid w:val="00E90E12"/>
    <w:rPr>
      <w:rFonts w:ascii="Courier New" w:hAnsi="Courier New"/>
    </w:rPr>
  </w:style>
  <w:style w:type="paragraph" w:customStyle="1" w:styleId="ConsNormal">
    <w:name w:val="ConsNormal"/>
    <w:rsid w:val="00E90E12"/>
    <w:pPr>
      <w:widowControl w:val="0"/>
      <w:autoSpaceDE w:val="0"/>
      <w:autoSpaceDN w:val="0"/>
      <w:adjustRightInd w:val="0"/>
      <w:ind w:firstLine="720"/>
    </w:pPr>
    <w:rPr>
      <w:rFonts w:ascii="Arial" w:hAnsi="Arial" w:cs="Arial"/>
    </w:rPr>
  </w:style>
  <w:style w:type="character" w:customStyle="1" w:styleId="10">
    <w:name w:val="Заголовок 1 Знак"/>
    <w:basedOn w:val="a0"/>
    <w:link w:val="1"/>
    <w:rsid w:val="0033559D"/>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rsid w:val="00A43D61"/>
  </w:style>
</w:styles>
</file>

<file path=word/webSettings.xml><?xml version="1.0" encoding="utf-8"?>
<w:webSettings xmlns:r="http://schemas.openxmlformats.org/officeDocument/2006/relationships" xmlns:w="http://schemas.openxmlformats.org/wordprocessingml/2006/main">
  <w:divs>
    <w:div w:id="505286089">
      <w:bodyDiv w:val="1"/>
      <w:marLeft w:val="0"/>
      <w:marRight w:val="0"/>
      <w:marTop w:val="0"/>
      <w:marBottom w:val="0"/>
      <w:divBdr>
        <w:top w:val="none" w:sz="0" w:space="0" w:color="auto"/>
        <w:left w:val="none" w:sz="0" w:space="0" w:color="auto"/>
        <w:bottom w:val="none" w:sz="0" w:space="0" w:color="auto"/>
        <w:right w:val="none" w:sz="0" w:space="0" w:color="auto"/>
      </w:divBdr>
    </w:div>
    <w:div w:id="531039842">
      <w:bodyDiv w:val="1"/>
      <w:marLeft w:val="0"/>
      <w:marRight w:val="0"/>
      <w:marTop w:val="0"/>
      <w:marBottom w:val="0"/>
      <w:divBdr>
        <w:top w:val="none" w:sz="0" w:space="0" w:color="auto"/>
        <w:left w:val="none" w:sz="0" w:space="0" w:color="auto"/>
        <w:bottom w:val="none" w:sz="0" w:space="0" w:color="auto"/>
        <w:right w:val="none" w:sz="0" w:space="0" w:color="auto"/>
      </w:divBdr>
    </w:div>
    <w:div w:id="648167105">
      <w:bodyDiv w:val="1"/>
      <w:marLeft w:val="0"/>
      <w:marRight w:val="0"/>
      <w:marTop w:val="0"/>
      <w:marBottom w:val="0"/>
      <w:divBdr>
        <w:top w:val="none" w:sz="0" w:space="0" w:color="auto"/>
        <w:left w:val="none" w:sz="0" w:space="0" w:color="auto"/>
        <w:bottom w:val="none" w:sz="0" w:space="0" w:color="auto"/>
        <w:right w:val="none" w:sz="0" w:space="0" w:color="auto"/>
      </w:divBdr>
    </w:div>
    <w:div w:id="851341490">
      <w:bodyDiv w:val="1"/>
      <w:marLeft w:val="0"/>
      <w:marRight w:val="0"/>
      <w:marTop w:val="0"/>
      <w:marBottom w:val="0"/>
      <w:divBdr>
        <w:top w:val="none" w:sz="0" w:space="0" w:color="auto"/>
        <w:left w:val="none" w:sz="0" w:space="0" w:color="auto"/>
        <w:bottom w:val="none" w:sz="0" w:space="0" w:color="auto"/>
        <w:right w:val="none" w:sz="0" w:space="0" w:color="auto"/>
      </w:divBdr>
    </w:div>
    <w:div w:id="1064569006">
      <w:bodyDiv w:val="1"/>
      <w:marLeft w:val="0"/>
      <w:marRight w:val="0"/>
      <w:marTop w:val="0"/>
      <w:marBottom w:val="0"/>
      <w:divBdr>
        <w:top w:val="none" w:sz="0" w:space="0" w:color="auto"/>
        <w:left w:val="none" w:sz="0" w:space="0" w:color="auto"/>
        <w:bottom w:val="none" w:sz="0" w:space="0" w:color="auto"/>
        <w:right w:val="none" w:sz="0" w:space="0" w:color="auto"/>
      </w:divBdr>
      <w:divsChild>
        <w:div w:id="610481017">
          <w:marLeft w:val="0"/>
          <w:marRight w:val="0"/>
          <w:marTop w:val="0"/>
          <w:marBottom w:val="0"/>
          <w:divBdr>
            <w:top w:val="none" w:sz="0" w:space="0" w:color="auto"/>
            <w:left w:val="none" w:sz="0" w:space="0" w:color="auto"/>
            <w:bottom w:val="none" w:sz="0" w:space="0" w:color="auto"/>
            <w:right w:val="none" w:sz="0" w:space="0" w:color="auto"/>
          </w:divBdr>
        </w:div>
      </w:divsChild>
    </w:div>
    <w:div w:id="1299191730">
      <w:bodyDiv w:val="1"/>
      <w:marLeft w:val="0"/>
      <w:marRight w:val="0"/>
      <w:marTop w:val="0"/>
      <w:marBottom w:val="0"/>
      <w:divBdr>
        <w:top w:val="none" w:sz="0" w:space="0" w:color="auto"/>
        <w:left w:val="none" w:sz="0" w:space="0" w:color="auto"/>
        <w:bottom w:val="none" w:sz="0" w:space="0" w:color="auto"/>
        <w:right w:val="none" w:sz="0" w:space="0" w:color="auto"/>
      </w:divBdr>
      <w:divsChild>
        <w:div w:id="1415855554">
          <w:marLeft w:val="300"/>
          <w:marRight w:val="300"/>
          <w:marTop w:val="0"/>
          <w:marBottom w:val="0"/>
          <w:divBdr>
            <w:top w:val="none" w:sz="0" w:space="0" w:color="auto"/>
            <w:left w:val="none" w:sz="0" w:space="0" w:color="auto"/>
            <w:bottom w:val="none" w:sz="0" w:space="0" w:color="auto"/>
            <w:right w:val="none" w:sz="0" w:space="0" w:color="auto"/>
          </w:divBdr>
          <w:divsChild>
            <w:div w:id="1901552023">
              <w:marLeft w:val="0"/>
              <w:marRight w:val="0"/>
              <w:marTop w:val="0"/>
              <w:marBottom w:val="0"/>
              <w:divBdr>
                <w:top w:val="none" w:sz="0" w:space="0" w:color="auto"/>
                <w:left w:val="none" w:sz="0" w:space="0" w:color="auto"/>
                <w:bottom w:val="none" w:sz="0" w:space="0" w:color="auto"/>
                <w:right w:val="none" w:sz="0" w:space="0" w:color="auto"/>
              </w:divBdr>
              <w:divsChild>
                <w:div w:id="1256137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32062887">
      <w:bodyDiv w:val="1"/>
      <w:marLeft w:val="0"/>
      <w:marRight w:val="0"/>
      <w:marTop w:val="0"/>
      <w:marBottom w:val="0"/>
      <w:divBdr>
        <w:top w:val="none" w:sz="0" w:space="0" w:color="auto"/>
        <w:left w:val="none" w:sz="0" w:space="0" w:color="auto"/>
        <w:bottom w:val="none" w:sz="0" w:space="0" w:color="auto"/>
        <w:right w:val="none" w:sz="0" w:space="0" w:color="auto"/>
      </w:divBdr>
      <w:divsChild>
        <w:div w:id="2027710340">
          <w:marLeft w:val="0"/>
          <w:marRight w:val="0"/>
          <w:marTop w:val="0"/>
          <w:marBottom w:val="0"/>
          <w:divBdr>
            <w:top w:val="none" w:sz="0" w:space="0" w:color="auto"/>
            <w:left w:val="none" w:sz="0" w:space="0" w:color="auto"/>
            <w:bottom w:val="none" w:sz="0" w:space="0" w:color="auto"/>
            <w:right w:val="none" w:sz="0" w:space="0" w:color="auto"/>
          </w:divBdr>
        </w:div>
      </w:divsChild>
    </w:div>
    <w:div w:id="1545827140">
      <w:bodyDiv w:val="1"/>
      <w:marLeft w:val="0"/>
      <w:marRight w:val="0"/>
      <w:marTop w:val="0"/>
      <w:marBottom w:val="0"/>
      <w:divBdr>
        <w:top w:val="none" w:sz="0" w:space="0" w:color="auto"/>
        <w:left w:val="none" w:sz="0" w:space="0" w:color="auto"/>
        <w:bottom w:val="none" w:sz="0" w:space="0" w:color="auto"/>
        <w:right w:val="none" w:sz="0" w:space="0" w:color="auto"/>
      </w:divBdr>
      <w:divsChild>
        <w:div w:id="1411006291">
          <w:marLeft w:val="0"/>
          <w:marRight w:val="0"/>
          <w:marTop w:val="100"/>
          <w:marBottom w:val="100"/>
          <w:divBdr>
            <w:top w:val="single" w:sz="2" w:space="0" w:color="238E0D"/>
            <w:left w:val="single" w:sz="6" w:space="0" w:color="238E0D"/>
            <w:bottom w:val="single" w:sz="2" w:space="0" w:color="238E0D"/>
            <w:right w:val="single" w:sz="6" w:space="0" w:color="238E0D"/>
          </w:divBdr>
          <w:divsChild>
            <w:div w:id="996610642">
              <w:marLeft w:val="0"/>
              <w:marRight w:val="0"/>
              <w:marTop w:val="0"/>
              <w:marBottom w:val="0"/>
              <w:divBdr>
                <w:top w:val="none" w:sz="0" w:space="0" w:color="auto"/>
                <w:left w:val="none" w:sz="0" w:space="0" w:color="auto"/>
                <w:bottom w:val="none" w:sz="0" w:space="0" w:color="auto"/>
                <w:right w:val="none" w:sz="0" w:space="0" w:color="auto"/>
              </w:divBdr>
              <w:divsChild>
                <w:div w:id="772435727">
                  <w:marLeft w:val="0"/>
                  <w:marRight w:val="0"/>
                  <w:marTop w:val="0"/>
                  <w:marBottom w:val="0"/>
                  <w:divBdr>
                    <w:top w:val="none" w:sz="0" w:space="0" w:color="auto"/>
                    <w:left w:val="none" w:sz="0" w:space="0" w:color="auto"/>
                    <w:bottom w:val="none" w:sz="0" w:space="0" w:color="auto"/>
                    <w:right w:val="none" w:sz="0" w:space="0" w:color="auto"/>
                  </w:divBdr>
                  <w:divsChild>
                    <w:div w:id="654145595">
                      <w:marLeft w:val="-4725"/>
                      <w:marRight w:val="0"/>
                      <w:marTop w:val="0"/>
                      <w:marBottom w:val="0"/>
                      <w:divBdr>
                        <w:top w:val="none" w:sz="0" w:space="0" w:color="auto"/>
                        <w:left w:val="none" w:sz="0" w:space="0" w:color="auto"/>
                        <w:bottom w:val="none" w:sz="0" w:space="0" w:color="auto"/>
                        <w:right w:val="none" w:sz="0" w:space="0" w:color="auto"/>
                      </w:divBdr>
                      <w:divsChild>
                        <w:div w:id="722757053">
                          <w:marLeft w:val="4725"/>
                          <w:marRight w:val="0"/>
                          <w:marTop w:val="0"/>
                          <w:marBottom w:val="0"/>
                          <w:divBdr>
                            <w:top w:val="none" w:sz="0" w:space="0" w:color="auto"/>
                            <w:left w:val="none" w:sz="0" w:space="0" w:color="auto"/>
                            <w:bottom w:val="none" w:sz="0" w:space="0" w:color="auto"/>
                            <w:right w:val="none" w:sz="0" w:space="0" w:color="auto"/>
                          </w:divBdr>
                          <w:divsChild>
                            <w:div w:id="234096124">
                              <w:marLeft w:val="0"/>
                              <w:marRight w:val="0"/>
                              <w:marTop w:val="0"/>
                              <w:marBottom w:val="0"/>
                              <w:divBdr>
                                <w:top w:val="none" w:sz="0" w:space="0" w:color="auto"/>
                                <w:left w:val="none" w:sz="0" w:space="0" w:color="auto"/>
                                <w:bottom w:val="none" w:sz="0" w:space="0" w:color="auto"/>
                                <w:right w:val="none" w:sz="0" w:space="0" w:color="auto"/>
                              </w:divBdr>
                              <w:divsChild>
                                <w:div w:id="1412969573">
                                  <w:marLeft w:val="0"/>
                                  <w:marRight w:val="-3120"/>
                                  <w:marTop w:val="0"/>
                                  <w:marBottom w:val="0"/>
                                  <w:divBdr>
                                    <w:top w:val="none" w:sz="0" w:space="0" w:color="auto"/>
                                    <w:left w:val="none" w:sz="0" w:space="0" w:color="auto"/>
                                    <w:bottom w:val="none" w:sz="0" w:space="0" w:color="auto"/>
                                    <w:right w:val="none" w:sz="0" w:space="0" w:color="auto"/>
                                  </w:divBdr>
                                  <w:divsChild>
                                    <w:div w:id="1953393760">
                                      <w:marLeft w:val="0"/>
                                      <w:marRight w:val="3120"/>
                                      <w:marTop w:val="0"/>
                                      <w:marBottom w:val="0"/>
                                      <w:divBdr>
                                        <w:top w:val="none" w:sz="0" w:space="0" w:color="auto"/>
                                        <w:left w:val="none" w:sz="0" w:space="0" w:color="auto"/>
                                        <w:bottom w:val="none" w:sz="0" w:space="0" w:color="auto"/>
                                        <w:right w:val="none" w:sz="0" w:space="0" w:color="auto"/>
                                      </w:divBdr>
                                      <w:divsChild>
                                        <w:div w:id="1082097472">
                                          <w:marLeft w:val="0"/>
                                          <w:marRight w:val="0"/>
                                          <w:marTop w:val="0"/>
                                          <w:marBottom w:val="0"/>
                                          <w:divBdr>
                                            <w:top w:val="none" w:sz="0" w:space="0" w:color="auto"/>
                                            <w:left w:val="none" w:sz="0" w:space="0" w:color="auto"/>
                                            <w:bottom w:val="none" w:sz="0" w:space="0" w:color="auto"/>
                                            <w:right w:val="none" w:sz="0" w:space="0" w:color="auto"/>
                                          </w:divBdr>
                                          <w:divsChild>
                                            <w:div w:id="13405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08053">
      <w:bodyDiv w:val="1"/>
      <w:marLeft w:val="0"/>
      <w:marRight w:val="0"/>
      <w:marTop w:val="0"/>
      <w:marBottom w:val="0"/>
      <w:divBdr>
        <w:top w:val="none" w:sz="0" w:space="0" w:color="auto"/>
        <w:left w:val="none" w:sz="0" w:space="0" w:color="auto"/>
        <w:bottom w:val="none" w:sz="0" w:space="0" w:color="auto"/>
        <w:right w:val="none" w:sz="0" w:space="0" w:color="auto"/>
      </w:divBdr>
      <w:divsChild>
        <w:div w:id="359554171">
          <w:marLeft w:val="0"/>
          <w:marRight w:val="0"/>
          <w:marTop w:val="0"/>
          <w:marBottom w:val="0"/>
          <w:divBdr>
            <w:top w:val="none" w:sz="0" w:space="0" w:color="auto"/>
            <w:left w:val="none" w:sz="0" w:space="0" w:color="auto"/>
            <w:bottom w:val="none" w:sz="0" w:space="0" w:color="auto"/>
            <w:right w:val="none" w:sz="0" w:space="0" w:color="auto"/>
          </w:divBdr>
        </w:div>
      </w:divsChild>
    </w:div>
    <w:div w:id="1854414119">
      <w:bodyDiv w:val="1"/>
      <w:marLeft w:val="0"/>
      <w:marRight w:val="0"/>
      <w:marTop w:val="0"/>
      <w:marBottom w:val="0"/>
      <w:divBdr>
        <w:top w:val="none" w:sz="0" w:space="0" w:color="auto"/>
        <w:left w:val="none" w:sz="0" w:space="0" w:color="auto"/>
        <w:bottom w:val="none" w:sz="0" w:space="0" w:color="auto"/>
        <w:right w:val="none" w:sz="0" w:space="0" w:color="auto"/>
      </w:divBdr>
      <w:divsChild>
        <w:div w:id="1610313505">
          <w:marLeft w:val="0"/>
          <w:marRight w:val="0"/>
          <w:marTop w:val="0"/>
          <w:marBottom w:val="0"/>
          <w:divBdr>
            <w:top w:val="none" w:sz="0" w:space="0" w:color="auto"/>
            <w:left w:val="none" w:sz="0" w:space="0" w:color="auto"/>
            <w:bottom w:val="none" w:sz="0" w:space="0" w:color="auto"/>
            <w:right w:val="none" w:sz="0" w:space="0" w:color="auto"/>
          </w:divBdr>
          <w:divsChild>
            <w:div w:id="929854254">
              <w:marLeft w:val="0"/>
              <w:marRight w:val="0"/>
              <w:marTop w:val="0"/>
              <w:marBottom w:val="0"/>
              <w:divBdr>
                <w:top w:val="none" w:sz="0" w:space="0" w:color="auto"/>
                <w:left w:val="none" w:sz="0" w:space="0" w:color="auto"/>
                <w:bottom w:val="none" w:sz="0" w:space="0" w:color="auto"/>
                <w:right w:val="none" w:sz="0" w:space="0" w:color="auto"/>
              </w:divBdr>
              <w:divsChild>
                <w:div w:id="1512577">
                  <w:marLeft w:val="0"/>
                  <w:marRight w:val="0"/>
                  <w:marTop w:val="0"/>
                  <w:marBottom w:val="0"/>
                  <w:divBdr>
                    <w:top w:val="none" w:sz="0" w:space="0" w:color="auto"/>
                    <w:left w:val="none" w:sz="0" w:space="0" w:color="auto"/>
                    <w:bottom w:val="none" w:sz="0" w:space="0" w:color="auto"/>
                    <w:right w:val="none" w:sz="0" w:space="0" w:color="auto"/>
                  </w:divBdr>
                  <w:divsChild>
                    <w:div w:id="2103183350">
                      <w:marLeft w:val="0"/>
                      <w:marRight w:val="0"/>
                      <w:marTop w:val="0"/>
                      <w:marBottom w:val="0"/>
                      <w:divBdr>
                        <w:top w:val="none" w:sz="0" w:space="0" w:color="auto"/>
                        <w:left w:val="none" w:sz="0" w:space="0" w:color="auto"/>
                        <w:bottom w:val="none" w:sz="0" w:space="0" w:color="auto"/>
                        <w:right w:val="none" w:sz="0" w:space="0" w:color="auto"/>
                      </w:divBdr>
                      <w:divsChild>
                        <w:div w:id="17844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729465">
      <w:bodyDiv w:val="1"/>
      <w:marLeft w:val="0"/>
      <w:marRight w:val="0"/>
      <w:marTop w:val="0"/>
      <w:marBottom w:val="0"/>
      <w:divBdr>
        <w:top w:val="none" w:sz="0" w:space="0" w:color="auto"/>
        <w:left w:val="none" w:sz="0" w:space="0" w:color="auto"/>
        <w:bottom w:val="none" w:sz="0" w:space="0" w:color="auto"/>
        <w:right w:val="none" w:sz="0" w:space="0" w:color="auto"/>
      </w:divBdr>
    </w:div>
    <w:div w:id="1885751437">
      <w:marLeft w:val="0"/>
      <w:marRight w:val="0"/>
      <w:marTop w:val="0"/>
      <w:marBottom w:val="0"/>
      <w:divBdr>
        <w:top w:val="none" w:sz="0" w:space="0" w:color="auto"/>
        <w:left w:val="none" w:sz="0" w:space="0" w:color="auto"/>
        <w:bottom w:val="none" w:sz="0" w:space="0" w:color="auto"/>
        <w:right w:val="none" w:sz="0" w:space="0" w:color="auto"/>
      </w:divBdr>
      <w:divsChild>
        <w:div w:id="1885751442">
          <w:marLeft w:val="0"/>
          <w:marRight w:val="0"/>
          <w:marTop w:val="0"/>
          <w:marBottom w:val="0"/>
          <w:divBdr>
            <w:top w:val="none" w:sz="0" w:space="0" w:color="auto"/>
            <w:left w:val="none" w:sz="0" w:space="0" w:color="auto"/>
            <w:bottom w:val="none" w:sz="0" w:space="0" w:color="auto"/>
            <w:right w:val="none" w:sz="0" w:space="0" w:color="auto"/>
          </w:divBdr>
        </w:div>
      </w:divsChild>
    </w:div>
    <w:div w:id="1885751440">
      <w:marLeft w:val="0"/>
      <w:marRight w:val="0"/>
      <w:marTop w:val="0"/>
      <w:marBottom w:val="0"/>
      <w:divBdr>
        <w:top w:val="none" w:sz="0" w:space="0" w:color="auto"/>
        <w:left w:val="none" w:sz="0" w:space="0" w:color="auto"/>
        <w:bottom w:val="none" w:sz="0" w:space="0" w:color="auto"/>
        <w:right w:val="none" w:sz="0" w:space="0" w:color="auto"/>
      </w:divBdr>
      <w:divsChild>
        <w:div w:id="1885751439">
          <w:marLeft w:val="0"/>
          <w:marRight w:val="0"/>
          <w:marTop w:val="0"/>
          <w:marBottom w:val="0"/>
          <w:divBdr>
            <w:top w:val="none" w:sz="0" w:space="0" w:color="auto"/>
            <w:left w:val="none" w:sz="0" w:space="0" w:color="auto"/>
            <w:bottom w:val="none" w:sz="0" w:space="0" w:color="auto"/>
            <w:right w:val="none" w:sz="0" w:space="0" w:color="auto"/>
          </w:divBdr>
        </w:div>
      </w:divsChild>
    </w:div>
    <w:div w:id="1885751441">
      <w:marLeft w:val="0"/>
      <w:marRight w:val="0"/>
      <w:marTop w:val="0"/>
      <w:marBottom w:val="0"/>
      <w:divBdr>
        <w:top w:val="none" w:sz="0" w:space="0" w:color="auto"/>
        <w:left w:val="none" w:sz="0" w:space="0" w:color="auto"/>
        <w:bottom w:val="none" w:sz="0" w:space="0" w:color="auto"/>
        <w:right w:val="none" w:sz="0" w:space="0" w:color="auto"/>
      </w:divBdr>
      <w:divsChild>
        <w:div w:id="1885751438">
          <w:marLeft w:val="0"/>
          <w:marRight w:val="0"/>
          <w:marTop w:val="0"/>
          <w:marBottom w:val="0"/>
          <w:divBdr>
            <w:top w:val="none" w:sz="0" w:space="0" w:color="auto"/>
            <w:left w:val="none" w:sz="0" w:space="0" w:color="auto"/>
            <w:bottom w:val="none" w:sz="0" w:space="0" w:color="auto"/>
            <w:right w:val="none" w:sz="0" w:space="0" w:color="auto"/>
          </w:divBdr>
        </w:div>
      </w:divsChild>
    </w:div>
    <w:div w:id="1885751446">
      <w:marLeft w:val="0"/>
      <w:marRight w:val="0"/>
      <w:marTop w:val="0"/>
      <w:marBottom w:val="0"/>
      <w:divBdr>
        <w:top w:val="none" w:sz="0" w:space="0" w:color="auto"/>
        <w:left w:val="none" w:sz="0" w:space="0" w:color="auto"/>
        <w:bottom w:val="none" w:sz="0" w:space="0" w:color="auto"/>
        <w:right w:val="none" w:sz="0" w:space="0" w:color="auto"/>
      </w:divBdr>
      <w:divsChild>
        <w:div w:id="1885751445">
          <w:marLeft w:val="0"/>
          <w:marRight w:val="0"/>
          <w:marTop w:val="0"/>
          <w:marBottom w:val="0"/>
          <w:divBdr>
            <w:top w:val="none" w:sz="0" w:space="0" w:color="auto"/>
            <w:left w:val="none" w:sz="0" w:space="0" w:color="auto"/>
            <w:bottom w:val="none" w:sz="0" w:space="0" w:color="auto"/>
            <w:right w:val="none" w:sz="0" w:space="0" w:color="auto"/>
          </w:divBdr>
          <w:divsChild>
            <w:div w:id="1885751436">
              <w:marLeft w:val="0"/>
              <w:marRight w:val="0"/>
              <w:marTop w:val="0"/>
              <w:marBottom w:val="0"/>
              <w:divBdr>
                <w:top w:val="none" w:sz="0" w:space="0" w:color="auto"/>
                <w:left w:val="none" w:sz="0" w:space="0" w:color="auto"/>
                <w:bottom w:val="none" w:sz="0" w:space="0" w:color="auto"/>
                <w:right w:val="none" w:sz="0" w:space="0" w:color="auto"/>
              </w:divBdr>
            </w:div>
            <w:div w:id="1885751443">
              <w:marLeft w:val="0"/>
              <w:marRight w:val="0"/>
              <w:marTop w:val="0"/>
              <w:marBottom w:val="0"/>
              <w:divBdr>
                <w:top w:val="none" w:sz="0" w:space="0" w:color="auto"/>
                <w:left w:val="none" w:sz="0" w:space="0" w:color="auto"/>
                <w:bottom w:val="none" w:sz="0" w:space="0" w:color="auto"/>
                <w:right w:val="none" w:sz="0" w:space="0" w:color="auto"/>
              </w:divBdr>
            </w:div>
            <w:div w:id="18857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7368">
      <w:bodyDiv w:val="1"/>
      <w:marLeft w:val="0"/>
      <w:marRight w:val="0"/>
      <w:marTop w:val="0"/>
      <w:marBottom w:val="0"/>
      <w:divBdr>
        <w:top w:val="none" w:sz="0" w:space="0" w:color="auto"/>
        <w:left w:val="none" w:sz="0" w:space="0" w:color="auto"/>
        <w:bottom w:val="none" w:sz="0" w:space="0" w:color="auto"/>
        <w:right w:val="none" w:sz="0" w:space="0" w:color="auto"/>
      </w:divBdr>
      <w:divsChild>
        <w:div w:id="1514841">
          <w:marLeft w:val="0"/>
          <w:marRight w:val="0"/>
          <w:marTop w:val="0"/>
          <w:marBottom w:val="0"/>
          <w:divBdr>
            <w:top w:val="none" w:sz="0" w:space="0" w:color="auto"/>
            <w:left w:val="none" w:sz="0" w:space="0" w:color="auto"/>
            <w:bottom w:val="none" w:sz="0" w:space="0" w:color="auto"/>
            <w:right w:val="none" w:sz="0" w:space="0" w:color="auto"/>
          </w:divBdr>
          <w:divsChild>
            <w:div w:id="1613584800">
              <w:marLeft w:val="0"/>
              <w:marRight w:val="0"/>
              <w:marTop w:val="0"/>
              <w:marBottom w:val="0"/>
              <w:divBdr>
                <w:top w:val="none" w:sz="0" w:space="0" w:color="auto"/>
                <w:left w:val="none" w:sz="0" w:space="0" w:color="auto"/>
                <w:bottom w:val="none" w:sz="0" w:space="0" w:color="auto"/>
                <w:right w:val="none" w:sz="0" w:space="0" w:color="auto"/>
              </w:divBdr>
              <w:divsChild>
                <w:div w:id="1776709255">
                  <w:marLeft w:val="0"/>
                  <w:marRight w:val="0"/>
                  <w:marTop w:val="0"/>
                  <w:marBottom w:val="0"/>
                  <w:divBdr>
                    <w:top w:val="none" w:sz="0" w:space="0" w:color="auto"/>
                    <w:left w:val="none" w:sz="0" w:space="0" w:color="auto"/>
                    <w:bottom w:val="none" w:sz="0" w:space="0" w:color="auto"/>
                    <w:right w:val="none" w:sz="0" w:space="0" w:color="auto"/>
                  </w:divBdr>
                  <w:divsChild>
                    <w:div w:id="2075350942">
                      <w:marLeft w:val="0"/>
                      <w:marRight w:val="0"/>
                      <w:marTop w:val="0"/>
                      <w:marBottom w:val="0"/>
                      <w:divBdr>
                        <w:top w:val="none" w:sz="0" w:space="0" w:color="auto"/>
                        <w:left w:val="none" w:sz="0" w:space="0" w:color="auto"/>
                        <w:bottom w:val="none" w:sz="0" w:space="0" w:color="auto"/>
                        <w:right w:val="none" w:sz="0" w:space="0" w:color="auto"/>
                      </w:divBdr>
                      <w:divsChild>
                        <w:div w:id="1217545708">
                          <w:marLeft w:val="0"/>
                          <w:marRight w:val="0"/>
                          <w:marTop w:val="0"/>
                          <w:marBottom w:val="0"/>
                          <w:divBdr>
                            <w:top w:val="none" w:sz="0" w:space="0" w:color="auto"/>
                            <w:left w:val="none" w:sz="0" w:space="0" w:color="auto"/>
                            <w:bottom w:val="none" w:sz="0" w:space="0" w:color="auto"/>
                            <w:right w:val="none" w:sz="0" w:space="0" w:color="auto"/>
                          </w:divBdr>
                          <w:divsChild>
                            <w:div w:id="95949470">
                              <w:marLeft w:val="0"/>
                              <w:marRight w:val="0"/>
                              <w:marTop w:val="0"/>
                              <w:marBottom w:val="0"/>
                              <w:divBdr>
                                <w:top w:val="none" w:sz="0" w:space="0" w:color="auto"/>
                                <w:left w:val="none" w:sz="0" w:space="0" w:color="auto"/>
                                <w:bottom w:val="none" w:sz="0" w:space="0" w:color="auto"/>
                                <w:right w:val="none" w:sz="0" w:space="0" w:color="auto"/>
                              </w:divBdr>
                              <w:divsChild>
                                <w:div w:id="1907376746">
                                  <w:marLeft w:val="0"/>
                                  <w:marRight w:val="0"/>
                                  <w:marTop w:val="0"/>
                                  <w:marBottom w:val="0"/>
                                  <w:divBdr>
                                    <w:top w:val="none" w:sz="0" w:space="0" w:color="auto"/>
                                    <w:left w:val="none" w:sz="0" w:space="0" w:color="auto"/>
                                    <w:bottom w:val="none" w:sz="0" w:space="0" w:color="auto"/>
                                    <w:right w:val="none" w:sz="0" w:space="0" w:color="auto"/>
                                  </w:divBdr>
                                  <w:divsChild>
                                    <w:div w:id="1234317502">
                                      <w:marLeft w:val="0"/>
                                      <w:marRight w:val="0"/>
                                      <w:marTop w:val="0"/>
                                      <w:marBottom w:val="0"/>
                                      <w:divBdr>
                                        <w:top w:val="none" w:sz="0" w:space="0" w:color="auto"/>
                                        <w:left w:val="none" w:sz="0" w:space="0" w:color="auto"/>
                                        <w:bottom w:val="none" w:sz="0" w:space="0" w:color="auto"/>
                                        <w:right w:val="none" w:sz="0" w:space="0" w:color="auto"/>
                                      </w:divBdr>
                                      <w:divsChild>
                                        <w:div w:id="1408847165">
                                          <w:marLeft w:val="0"/>
                                          <w:marRight w:val="0"/>
                                          <w:marTop w:val="0"/>
                                          <w:marBottom w:val="0"/>
                                          <w:divBdr>
                                            <w:top w:val="none" w:sz="0" w:space="0" w:color="auto"/>
                                            <w:left w:val="none" w:sz="0" w:space="0" w:color="auto"/>
                                            <w:bottom w:val="none" w:sz="0" w:space="0" w:color="auto"/>
                                            <w:right w:val="none" w:sz="0" w:space="0" w:color="auto"/>
                                          </w:divBdr>
                                          <w:divsChild>
                                            <w:div w:id="1791120605">
                                              <w:marLeft w:val="0"/>
                                              <w:marRight w:val="0"/>
                                              <w:marTop w:val="0"/>
                                              <w:marBottom w:val="0"/>
                                              <w:divBdr>
                                                <w:top w:val="none" w:sz="0" w:space="0" w:color="auto"/>
                                                <w:left w:val="none" w:sz="0" w:space="0" w:color="auto"/>
                                                <w:bottom w:val="none" w:sz="0" w:space="0" w:color="auto"/>
                                                <w:right w:val="none" w:sz="0" w:space="0" w:color="auto"/>
                                              </w:divBdr>
                                              <w:divsChild>
                                                <w:div w:id="717319575">
                                                  <w:marLeft w:val="0"/>
                                                  <w:marRight w:val="0"/>
                                                  <w:marTop w:val="0"/>
                                                  <w:marBottom w:val="0"/>
                                                  <w:divBdr>
                                                    <w:top w:val="none" w:sz="0" w:space="0" w:color="auto"/>
                                                    <w:left w:val="none" w:sz="0" w:space="0" w:color="auto"/>
                                                    <w:bottom w:val="none" w:sz="0" w:space="0" w:color="auto"/>
                                                    <w:right w:val="none" w:sz="0" w:space="0" w:color="auto"/>
                                                  </w:divBdr>
                                                  <w:divsChild>
                                                    <w:div w:id="7767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3" Type="http://schemas.openxmlformats.org/officeDocument/2006/relationships/hyperlink" Target="mailto:mail@goodbaikal.ru" TargetMode="External"/><Relationship Id="rId2" Type="http://schemas.openxmlformats.org/officeDocument/2006/relationships/hyperlink" Target="http://www.goodbaikal.ru" TargetMode="External"/><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8E10E-7548-4B0E-A8B0-53D375289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1677</Words>
  <Characters>9564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Inters</Company>
  <LinksUpToDate>false</LinksUpToDate>
  <CharactersWithSpaces>11219</CharactersWithSpaces>
  <SharedDoc>false</SharedDoc>
  <HLinks>
    <vt:vector size="12" baseType="variant">
      <vt:variant>
        <vt:i4>5701738</vt:i4>
      </vt:variant>
      <vt:variant>
        <vt:i4>0</vt:i4>
      </vt:variant>
      <vt:variant>
        <vt:i4>0</vt:i4>
      </vt:variant>
      <vt:variant>
        <vt:i4>5</vt:i4>
      </vt:variant>
      <vt:variant>
        <vt:lpwstr>mailto:ulyana.a.frolova@mail.ru</vt:lpwstr>
      </vt:variant>
      <vt:variant>
        <vt:lpwstr/>
      </vt:variant>
      <vt:variant>
        <vt:i4>7995415</vt:i4>
      </vt:variant>
      <vt:variant>
        <vt:i4>0</vt:i4>
      </vt:variant>
      <vt:variant>
        <vt:i4>0</vt:i4>
      </vt:variant>
      <vt:variant>
        <vt:i4>5</vt:i4>
      </vt:variant>
      <vt:variant>
        <vt:lpwstr>mailto:olga.happy@list.ru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KashtanovaM</dc:creator>
  <cp:lastModifiedBy>Loya</cp:lastModifiedBy>
  <cp:revision>8</cp:revision>
  <cp:lastPrinted>2014-01-28T17:22:00Z</cp:lastPrinted>
  <dcterms:created xsi:type="dcterms:W3CDTF">2016-07-03T18:49:00Z</dcterms:created>
  <dcterms:modified xsi:type="dcterms:W3CDTF">2016-07-04T02:12:00Z</dcterms:modified>
</cp:coreProperties>
</file>